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190" w:rsidRDefault="00CC3190" w:rsidP="00CC3190">
      <w:pPr>
        <w:tabs>
          <w:tab w:val="left" w:pos="851"/>
        </w:tabs>
        <w:wordWrap/>
        <w:spacing w:line="336" w:lineRule="auto"/>
        <w:jc w:val="right"/>
        <w:rPr>
          <w:b/>
          <w:iCs/>
          <w:color w:val="000000"/>
          <w:w w:val="0"/>
          <w:sz w:val="28"/>
          <w:szCs w:val="28"/>
          <w:lang w:val="ru-RU"/>
        </w:rPr>
      </w:pPr>
      <w:bookmarkStart w:id="0" w:name="_GoBack"/>
      <w:bookmarkEnd w:id="0"/>
      <w:r>
        <w:rPr>
          <w:b/>
          <w:iCs/>
          <w:color w:val="000000"/>
          <w:w w:val="0"/>
          <w:sz w:val="28"/>
          <w:szCs w:val="28"/>
          <w:lang w:val="ru-RU"/>
        </w:rPr>
        <w:t>Приложение 2</w:t>
      </w:r>
    </w:p>
    <w:p w:rsidR="004B36F1" w:rsidRPr="006E1C1A" w:rsidRDefault="004B36F1" w:rsidP="004B36F1">
      <w:pPr>
        <w:tabs>
          <w:tab w:val="left" w:pos="851"/>
        </w:tabs>
        <w:wordWrap/>
        <w:spacing w:line="336" w:lineRule="auto"/>
        <w:jc w:val="center"/>
        <w:rPr>
          <w:b/>
          <w:iCs/>
          <w:color w:val="000000"/>
          <w:w w:val="0"/>
          <w:sz w:val="28"/>
          <w:szCs w:val="28"/>
          <w:lang w:val="ru-RU"/>
        </w:rPr>
      </w:pPr>
      <w:r w:rsidRPr="006E1C1A">
        <w:rPr>
          <w:b/>
          <w:iCs/>
          <w:color w:val="000000"/>
          <w:w w:val="0"/>
          <w:sz w:val="28"/>
          <w:szCs w:val="28"/>
          <w:lang w:val="ru-RU"/>
        </w:rPr>
        <w:t xml:space="preserve"> </w:t>
      </w:r>
      <w:r w:rsidR="00CC3190">
        <w:rPr>
          <w:b/>
          <w:iCs/>
          <w:color w:val="000000"/>
          <w:w w:val="0"/>
          <w:sz w:val="28"/>
          <w:szCs w:val="28"/>
          <w:lang w:val="ru-RU"/>
        </w:rPr>
        <w:t>Вариативный м</w:t>
      </w:r>
      <w:r w:rsidRPr="006E1C1A">
        <w:rPr>
          <w:b/>
          <w:iCs/>
          <w:color w:val="000000"/>
          <w:w w:val="0"/>
          <w:sz w:val="28"/>
          <w:szCs w:val="28"/>
          <w:lang w:val="ru-RU"/>
        </w:rPr>
        <w:t>одуль «</w:t>
      </w:r>
      <w:r>
        <w:rPr>
          <w:b/>
          <w:iCs/>
          <w:color w:val="000000"/>
          <w:w w:val="0"/>
          <w:sz w:val="28"/>
          <w:szCs w:val="28"/>
          <w:lang w:val="ru-RU"/>
        </w:rPr>
        <w:t>Школьное инициативное бюджетирование</w:t>
      </w:r>
      <w:r w:rsidRPr="006E1C1A">
        <w:rPr>
          <w:b/>
          <w:iCs/>
          <w:color w:val="000000"/>
          <w:w w:val="0"/>
          <w:sz w:val="28"/>
          <w:szCs w:val="28"/>
          <w:lang w:val="ru-RU"/>
        </w:rPr>
        <w:t>»</w:t>
      </w:r>
    </w:p>
    <w:p w:rsidR="00A92173" w:rsidRDefault="002E0ED1" w:rsidP="004B36F1">
      <w:pPr>
        <w:wordWrap/>
        <w:adjustRightInd w:val="0"/>
        <w:spacing w:line="336" w:lineRule="auto"/>
        <w:ind w:right="-1" w:firstLine="709"/>
        <w:rPr>
          <w:sz w:val="28"/>
          <w:szCs w:val="28"/>
          <w:lang w:val="ru-RU"/>
        </w:rPr>
      </w:pPr>
      <w:r>
        <w:rPr>
          <w:sz w:val="28"/>
          <w:szCs w:val="28"/>
          <w:lang w:val="ru-RU"/>
        </w:rPr>
        <w:t xml:space="preserve"> Предназначением ш</w:t>
      </w:r>
      <w:r w:rsidR="00A92173" w:rsidRPr="00A92173">
        <w:rPr>
          <w:sz w:val="28"/>
          <w:szCs w:val="28"/>
          <w:lang w:val="ru-RU"/>
        </w:rPr>
        <w:t xml:space="preserve">кольного инициативного бюджетирования </w:t>
      </w:r>
      <w:r>
        <w:rPr>
          <w:sz w:val="28"/>
          <w:szCs w:val="28"/>
          <w:lang w:val="ru-RU"/>
        </w:rPr>
        <w:t xml:space="preserve">в сфере воспитания </w:t>
      </w:r>
      <w:r w:rsidR="00A92173" w:rsidRPr="00A92173">
        <w:rPr>
          <w:sz w:val="28"/>
          <w:szCs w:val="28"/>
          <w:lang w:val="ru-RU"/>
        </w:rPr>
        <w:t>является вовлечение участников образовательных отношений (администрации, педагогов, родителей, школьников) в общественные изменения, затрагивающие различные элементы внутришкольной инфраструктуры и жизни детско-взрослых сообществ, в принятие бюджетных решений, позволяющих изменить к лучшему школьную территорию, инфраструктуру, коллективную жизнедеятельность и быт.</w:t>
      </w:r>
      <w:r w:rsidR="00857AD1">
        <w:rPr>
          <w:sz w:val="28"/>
          <w:szCs w:val="28"/>
          <w:lang w:val="ru-RU"/>
        </w:rPr>
        <w:t xml:space="preserve"> </w:t>
      </w:r>
      <w:r w:rsidR="00A92173" w:rsidRPr="00A92173">
        <w:rPr>
          <w:sz w:val="28"/>
          <w:szCs w:val="28"/>
          <w:lang w:val="ru-RU"/>
        </w:rPr>
        <w:t xml:space="preserve">Школьное инициативное бюджетирование включает в себя комплекс мероприятий, направленных на выявление и поддержку инициатив обучающихся </w:t>
      </w:r>
      <w:r w:rsidR="00857AD1">
        <w:rPr>
          <w:sz w:val="28"/>
          <w:szCs w:val="28"/>
          <w:lang w:val="ru-RU"/>
        </w:rPr>
        <w:t>обще</w:t>
      </w:r>
      <w:r w:rsidR="00A92173" w:rsidRPr="00A92173">
        <w:rPr>
          <w:sz w:val="28"/>
          <w:szCs w:val="28"/>
          <w:lang w:val="ru-RU"/>
        </w:rPr>
        <w:t xml:space="preserve">образовательных </w:t>
      </w:r>
      <w:r w:rsidR="00857AD1">
        <w:rPr>
          <w:sz w:val="28"/>
          <w:szCs w:val="28"/>
          <w:lang w:val="ru-RU"/>
        </w:rPr>
        <w:t>организаций</w:t>
      </w:r>
      <w:r w:rsidR="00A92173" w:rsidRPr="00A92173">
        <w:rPr>
          <w:sz w:val="28"/>
          <w:szCs w:val="28"/>
          <w:lang w:val="ru-RU"/>
        </w:rPr>
        <w:t xml:space="preserve"> по реализации проектов, касающихся развития школьной инфраструктуры (создания, ремонта, технического перевооружения или переоснащения объектов школьной инфраструктуры, а также материально-технического оснащения учреждений образования), организацию событий, актуальных для жизни детско-взрослых сообществ. Инициативы обучающихся могут предполагать оформление интерьера школьных помещений, размещение на стенах школы регулярно сменяемых экспозиций творческих работ школьников, озеленение пришкольной территории, создание и поддержание в рабочем состоянии в вестибюле школы стеллажей свободного книгообмена</w:t>
      </w:r>
      <w:r w:rsidR="00443496">
        <w:rPr>
          <w:sz w:val="28"/>
          <w:szCs w:val="28"/>
          <w:lang w:val="ru-RU"/>
        </w:rPr>
        <w:t xml:space="preserve"> и </w:t>
      </w:r>
      <w:r w:rsidR="00407F1A">
        <w:rPr>
          <w:sz w:val="28"/>
          <w:szCs w:val="28"/>
          <w:lang w:val="ru-RU"/>
        </w:rPr>
        <w:t>т.д.</w:t>
      </w:r>
      <w:r w:rsidR="00A92173" w:rsidRPr="00A92173">
        <w:rPr>
          <w:sz w:val="28"/>
          <w:szCs w:val="28"/>
          <w:lang w:val="ru-RU"/>
        </w:rPr>
        <w:t xml:space="preserve"> </w:t>
      </w:r>
    </w:p>
    <w:p w:rsidR="00A379FA" w:rsidRDefault="00C42491" w:rsidP="004B36F1">
      <w:pPr>
        <w:wordWrap/>
        <w:adjustRightInd w:val="0"/>
        <w:spacing w:line="336" w:lineRule="auto"/>
        <w:ind w:right="-1" w:firstLine="709"/>
        <w:rPr>
          <w:sz w:val="28"/>
          <w:szCs w:val="28"/>
          <w:lang w:val="ru-RU"/>
        </w:rPr>
      </w:pPr>
      <w:r>
        <w:rPr>
          <w:sz w:val="28"/>
          <w:szCs w:val="28"/>
          <w:lang w:val="ru-RU"/>
        </w:rPr>
        <w:t xml:space="preserve">Необходимым финансовым условием осуществления в общеобразовательной организации </w:t>
      </w:r>
      <w:r w:rsidRPr="00A379FA">
        <w:rPr>
          <w:sz w:val="28"/>
          <w:szCs w:val="28"/>
          <w:lang w:val="ru-RU"/>
        </w:rPr>
        <w:t>школьного инициативного бюджетирования</w:t>
      </w:r>
      <w:r>
        <w:rPr>
          <w:sz w:val="28"/>
          <w:szCs w:val="28"/>
          <w:lang w:val="ru-RU"/>
        </w:rPr>
        <w:t xml:space="preserve"> является выделение </w:t>
      </w:r>
      <w:r w:rsidR="002E0ED1">
        <w:rPr>
          <w:sz w:val="28"/>
          <w:szCs w:val="28"/>
          <w:lang w:val="ru-RU"/>
        </w:rPr>
        <w:t xml:space="preserve">для этого </w:t>
      </w:r>
      <w:r>
        <w:rPr>
          <w:sz w:val="28"/>
          <w:szCs w:val="28"/>
          <w:lang w:val="ru-RU"/>
        </w:rPr>
        <w:t>части школьного бюджета</w:t>
      </w:r>
      <w:r w:rsidR="002E0ED1">
        <w:rPr>
          <w:sz w:val="28"/>
          <w:szCs w:val="28"/>
          <w:lang w:val="ru-RU"/>
        </w:rPr>
        <w:t>. Р</w:t>
      </w:r>
      <w:r>
        <w:rPr>
          <w:sz w:val="28"/>
          <w:szCs w:val="28"/>
          <w:lang w:val="ru-RU"/>
        </w:rPr>
        <w:t>азмер расходов, предусматриваемых сметой инициативн</w:t>
      </w:r>
      <w:r w:rsidR="002E0ED1">
        <w:rPr>
          <w:sz w:val="28"/>
          <w:szCs w:val="28"/>
          <w:lang w:val="ru-RU"/>
        </w:rPr>
        <w:t>ых</w:t>
      </w:r>
      <w:r>
        <w:rPr>
          <w:sz w:val="28"/>
          <w:szCs w:val="28"/>
          <w:lang w:val="ru-RU"/>
        </w:rPr>
        <w:t xml:space="preserve"> проект</w:t>
      </w:r>
      <w:r w:rsidR="002E0ED1">
        <w:rPr>
          <w:sz w:val="28"/>
          <w:szCs w:val="28"/>
          <w:lang w:val="ru-RU"/>
        </w:rPr>
        <w:t>ов</w:t>
      </w:r>
      <w:r>
        <w:rPr>
          <w:sz w:val="28"/>
          <w:szCs w:val="28"/>
          <w:lang w:val="ru-RU"/>
        </w:rPr>
        <w:t xml:space="preserve"> должен </w:t>
      </w:r>
      <w:r w:rsidR="002E0ED1">
        <w:rPr>
          <w:sz w:val="28"/>
          <w:szCs w:val="28"/>
          <w:lang w:val="ru-RU"/>
        </w:rPr>
        <w:t>соответствовать</w:t>
      </w:r>
      <w:r>
        <w:rPr>
          <w:sz w:val="28"/>
          <w:szCs w:val="28"/>
          <w:lang w:val="ru-RU"/>
        </w:rPr>
        <w:t xml:space="preserve"> объем</w:t>
      </w:r>
      <w:r w:rsidR="002E0ED1">
        <w:rPr>
          <w:sz w:val="28"/>
          <w:szCs w:val="28"/>
          <w:lang w:val="ru-RU"/>
        </w:rPr>
        <w:t>у</w:t>
      </w:r>
      <w:r>
        <w:rPr>
          <w:sz w:val="28"/>
          <w:szCs w:val="28"/>
          <w:lang w:val="ru-RU"/>
        </w:rPr>
        <w:t xml:space="preserve"> средств, выделенных администрацией общеобразовательной организации </w:t>
      </w:r>
      <w:r w:rsidR="002E0ED1">
        <w:rPr>
          <w:sz w:val="28"/>
          <w:szCs w:val="28"/>
          <w:lang w:val="ru-RU"/>
        </w:rPr>
        <w:t>на указанные</w:t>
      </w:r>
      <w:r>
        <w:rPr>
          <w:sz w:val="28"/>
          <w:szCs w:val="28"/>
          <w:lang w:val="ru-RU"/>
        </w:rPr>
        <w:t xml:space="preserve"> цели.</w:t>
      </w:r>
    </w:p>
    <w:p w:rsidR="00A92173" w:rsidRPr="00A92173" w:rsidRDefault="00A92173" w:rsidP="004B36F1">
      <w:pPr>
        <w:wordWrap/>
        <w:adjustRightInd w:val="0"/>
        <w:spacing w:line="336" w:lineRule="auto"/>
        <w:ind w:right="-1" w:firstLine="709"/>
        <w:rPr>
          <w:sz w:val="28"/>
          <w:szCs w:val="28"/>
          <w:lang w:val="ru-RU"/>
        </w:rPr>
      </w:pPr>
      <w:r w:rsidRPr="002E0ED1">
        <w:rPr>
          <w:sz w:val="28"/>
          <w:szCs w:val="28"/>
          <w:lang w:val="ru-RU"/>
        </w:rPr>
        <w:t xml:space="preserve">Через механизм школьного инициативного бюджетирования реализуются проекты, предложенные обучающимися, родителями, но не администрацией школы, органами местного самоуправления, органами государственной власти. Проекты, которые реализуются через механизм школьного инициативного бюджетирования, ориентированы на решение </w:t>
      </w:r>
      <w:r w:rsidRPr="002E0ED1">
        <w:rPr>
          <w:sz w:val="28"/>
          <w:szCs w:val="28"/>
          <w:lang w:val="ru-RU"/>
        </w:rPr>
        <w:lastRenderedPageBreak/>
        <w:t>конкретной проблемы в</w:t>
      </w:r>
      <w:r w:rsidR="002E0ED1" w:rsidRPr="002E0ED1">
        <w:rPr>
          <w:sz w:val="28"/>
          <w:szCs w:val="28"/>
          <w:lang w:val="ru-RU"/>
        </w:rPr>
        <w:t xml:space="preserve"> </w:t>
      </w:r>
      <w:r w:rsidRPr="002E0ED1">
        <w:rPr>
          <w:sz w:val="28"/>
          <w:szCs w:val="28"/>
          <w:lang w:val="ru-RU"/>
        </w:rPr>
        <w:t>школе или школьной среде. Для реализации за счет бюджетных средств проекты отбираются непосредственно участниками образовательных отношений (решение принимается, например, путем общешкольного голосования).</w:t>
      </w:r>
    </w:p>
    <w:p w:rsidR="00857AD1" w:rsidRDefault="00857AD1" w:rsidP="00857AD1">
      <w:pPr>
        <w:wordWrap/>
        <w:adjustRightInd w:val="0"/>
        <w:spacing w:line="336" w:lineRule="auto"/>
        <w:ind w:right="-1" w:firstLine="709"/>
        <w:rPr>
          <w:sz w:val="28"/>
          <w:szCs w:val="28"/>
          <w:lang w:val="ru-RU"/>
        </w:rPr>
      </w:pPr>
      <w:r w:rsidRPr="00BC3D77">
        <w:rPr>
          <w:i/>
          <w:iCs/>
          <w:sz w:val="28"/>
          <w:szCs w:val="28"/>
          <w:lang w:val="ru-RU"/>
        </w:rPr>
        <w:t>Цикл школьного инициативного бюджетирования</w:t>
      </w:r>
      <w:r w:rsidRPr="00A92173">
        <w:rPr>
          <w:sz w:val="28"/>
          <w:szCs w:val="28"/>
          <w:lang w:val="ru-RU"/>
        </w:rPr>
        <w:t xml:space="preserve"> включает</w:t>
      </w:r>
      <w:r>
        <w:rPr>
          <w:sz w:val="28"/>
          <w:szCs w:val="28"/>
          <w:lang w:val="ru-RU"/>
        </w:rPr>
        <w:t xml:space="preserve"> восемь этапов</w:t>
      </w:r>
      <w:r w:rsidRPr="00A92173">
        <w:rPr>
          <w:sz w:val="28"/>
          <w:szCs w:val="28"/>
          <w:lang w:val="ru-RU"/>
        </w:rPr>
        <w:t>:</w:t>
      </w:r>
      <w:r w:rsidR="00407F1A">
        <w:rPr>
          <w:sz w:val="28"/>
          <w:szCs w:val="28"/>
          <w:lang w:val="ru-RU"/>
        </w:rPr>
        <w:t xml:space="preserve"> </w:t>
      </w:r>
      <w:r w:rsidRPr="00A92173">
        <w:rPr>
          <w:sz w:val="28"/>
          <w:szCs w:val="28"/>
          <w:lang w:val="ru-RU"/>
        </w:rPr>
        <w:t>информирование о школьном инициативно</w:t>
      </w:r>
      <w:r>
        <w:rPr>
          <w:sz w:val="28"/>
          <w:szCs w:val="28"/>
          <w:lang w:val="ru-RU"/>
        </w:rPr>
        <w:t xml:space="preserve">м </w:t>
      </w:r>
      <w:r w:rsidRPr="00BC3D77">
        <w:rPr>
          <w:sz w:val="28"/>
          <w:szCs w:val="28"/>
          <w:lang w:val="ru-RU"/>
        </w:rPr>
        <w:t>бюджетировании</w:t>
      </w:r>
      <w:r>
        <w:rPr>
          <w:sz w:val="28"/>
          <w:szCs w:val="28"/>
          <w:lang w:val="ru-RU"/>
        </w:rPr>
        <w:t>;</w:t>
      </w:r>
      <w:r w:rsidR="00407F1A">
        <w:rPr>
          <w:sz w:val="28"/>
          <w:szCs w:val="28"/>
          <w:lang w:val="ru-RU"/>
        </w:rPr>
        <w:t xml:space="preserve"> </w:t>
      </w:r>
      <w:r>
        <w:rPr>
          <w:sz w:val="28"/>
          <w:szCs w:val="28"/>
          <w:lang w:val="ru-RU"/>
        </w:rPr>
        <w:t xml:space="preserve"> </w:t>
      </w:r>
      <w:r w:rsidRPr="00BC3D77">
        <w:rPr>
          <w:sz w:val="28"/>
          <w:szCs w:val="28"/>
          <w:lang w:val="ru-RU"/>
        </w:rPr>
        <w:t>выдвижение проектных идей</w:t>
      </w:r>
      <w:r>
        <w:rPr>
          <w:sz w:val="28"/>
          <w:szCs w:val="28"/>
          <w:lang w:val="ru-RU"/>
        </w:rPr>
        <w:t xml:space="preserve"> (инициатив);</w:t>
      </w:r>
      <w:r w:rsidR="00407F1A">
        <w:rPr>
          <w:sz w:val="28"/>
          <w:szCs w:val="28"/>
          <w:lang w:val="ru-RU"/>
        </w:rPr>
        <w:t xml:space="preserve"> </w:t>
      </w:r>
      <w:r w:rsidRPr="00BC3D77">
        <w:rPr>
          <w:sz w:val="28"/>
          <w:szCs w:val="28"/>
          <w:lang w:val="ru-RU"/>
        </w:rPr>
        <w:t>создание и работа школьных проектных команд</w:t>
      </w:r>
      <w:r>
        <w:rPr>
          <w:sz w:val="28"/>
          <w:szCs w:val="28"/>
          <w:lang w:val="ru-RU"/>
        </w:rPr>
        <w:t>;</w:t>
      </w:r>
      <w:r w:rsidR="00407F1A">
        <w:rPr>
          <w:sz w:val="28"/>
          <w:szCs w:val="28"/>
          <w:lang w:val="ru-RU"/>
        </w:rPr>
        <w:t xml:space="preserve"> </w:t>
      </w:r>
      <w:r w:rsidRPr="00BC3D77">
        <w:rPr>
          <w:sz w:val="28"/>
          <w:szCs w:val="28"/>
          <w:lang w:val="ru-RU"/>
        </w:rPr>
        <w:t xml:space="preserve">экспертиза и доработка </w:t>
      </w:r>
      <w:r>
        <w:rPr>
          <w:sz w:val="28"/>
          <w:szCs w:val="28"/>
          <w:lang w:val="ru-RU"/>
        </w:rPr>
        <w:t xml:space="preserve">инициативных </w:t>
      </w:r>
      <w:r w:rsidRPr="00BC3D77">
        <w:rPr>
          <w:sz w:val="28"/>
          <w:szCs w:val="28"/>
          <w:lang w:val="ru-RU"/>
        </w:rPr>
        <w:t>проектов школьного инициативного бюджетирования;</w:t>
      </w:r>
      <w:r w:rsidR="00407F1A">
        <w:rPr>
          <w:sz w:val="28"/>
          <w:szCs w:val="28"/>
          <w:lang w:val="ru-RU"/>
        </w:rPr>
        <w:t xml:space="preserve"> </w:t>
      </w:r>
      <w:r w:rsidRPr="00BC3D77">
        <w:rPr>
          <w:sz w:val="28"/>
          <w:szCs w:val="28"/>
          <w:lang w:val="ru-RU"/>
        </w:rPr>
        <w:t xml:space="preserve">презентация, продвижение и обсуждение </w:t>
      </w:r>
      <w:r>
        <w:rPr>
          <w:sz w:val="28"/>
          <w:szCs w:val="28"/>
          <w:lang w:val="ru-RU"/>
        </w:rPr>
        <w:t>инициативных</w:t>
      </w:r>
      <w:r w:rsidRPr="00BC3D77">
        <w:rPr>
          <w:sz w:val="28"/>
          <w:szCs w:val="28"/>
          <w:lang w:val="ru-RU"/>
        </w:rPr>
        <w:t xml:space="preserve"> проектов</w:t>
      </w:r>
      <w:r>
        <w:rPr>
          <w:sz w:val="28"/>
          <w:szCs w:val="28"/>
          <w:lang w:val="ru-RU"/>
        </w:rPr>
        <w:t>;</w:t>
      </w:r>
      <w:r w:rsidR="00407F1A">
        <w:rPr>
          <w:sz w:val="28"/>
          <w:szCs w:val="28"/>
          <w:lang w:val="ru-RU"/>
        </w:rPr>
        <w:t xml:space="preserve"> </w:t>
      </w:r>
      <w:r>
        <w:rPr>
          <w:sz w:val="28"/>
          <w:szCs w:val="28"/>
          <w:lang w:val="ru-RU"/>
        </w:rPr>
        <w:t xml:space="preserve">отбор для реализации инициативных </w:t>
      </w:r>
      <w:r w:rsidRPr="00BC3D77">
        <w:rPr>
          <w:sz w:val="28"/>
          <w:szCs w:val="28"/>
          <w:lang w:val="ru-RU"/>
        </w:rPr>
        <w:t>проектов школьного инициативного бюджетирования</w:t>
      </w:r>
      <w:r>
        <w:rPr>
          <w:sz w:val="28"/>
          <w:szCs w:val="28"/>
          <w:lang w:val="ru-RU"/>
        </w:rPr>
        <w:t xml:space="preserve"> (</w:t>
      </w:r>
      <w:r w:rsidRPr="00A379FA">
        <w:rPr>
          <w:sz w:val="28"/>
          <w:szCs w:val="28"/>
          <w:lang w:val="ru-RU"/>
        </w:rPr>
        <w:t>голосование за выдвинутые проекты</w:t>
      </w:r>
      <w:r>
        <w:rPr>
          <w:sz w:val="28"/>
          <w:szCs w:val="28"/>
          <w:lang w:val="ru-RU"/>
        </w:rPr>
        <w:t>);</w:t>
      </w:r>
      <w:r w:rsidR="00407F1A">
        <w:rPr>
          <w:sz w:val="28"/>
          <w:szCs w:val="28"/>
          <w:lang w:val="ru-RU"/>
        </w:rPr>
        <w:t xml:space="preserve"> </w:t>
      </w:r>
      <w:r w:rsidRPr="00A379FA">
        <w:rPr>
          <w:sz w:val="28"/>
          <w:szCs w:val="28"/>
          <w:lang w:val="ru-RU"/>
        </w:rPr>
        <w:t xml:space="preserve">реализация проектов </w:t>
      </w:r>
      <w:r>
        <w:rPr>
          <w:sz w:val="28"/>
          <w:szCs w:val="28"/>
          <w:lang w:val="ru-RU"/>
        </w:rPr>
        <w:t xml:space="preserve">инициативных </w:t>
      </w:r>
      <w:r w:rsidRPr="00BC3D77">
        <w:rPr>
          <w:sz w:val="28"/>
          <w:szCs w:val="28"/>
          <w:lang w:val="ru-RU"/>
        </w:rPr>
        <w:t>проектов школьного инициативного бюджетирования</w:t>
      </w:r>
      <w:r>
        <w:rPr>
          <w:sz w:val="28"/>
          <w:szCs w:val="28"/>
          <w:lang w:val="ru-RU"/>
        </w:rPr>
        <w:t>;</w:t>
      </w:r>
      <w:r w:rsidR="00407F1A">
        <w:rPr>
          <w:sz w:val="28"/>
          <w:szCs w:val="28"/>
          <w:lang w:val="ru-RU"/>
        </w:rPr>
        <w:t xml:space="preserve"> </w:t>
      </w:r>
      <w:r>
        <w:rPr>
          <w:sz w:val="28"/>
          <w:szCs w:val="28"/>
          <w:lang w:val="ru-RU"/>
        </w:rPr>
        <w:t>презентация реализованных проектов (</w:t>
      </w:r>
      <w:r w:rsidR="0040183F">
        <w:rPr>
          <w:sz w:val="28"/>
          <w:szCs w:val="28"/>
          <w:lang w:val="ru-RU"/>
        </w:rPr>
        <w:t xml:space="preserve">например, </w:t>
      </w:r>
      <w:r>
        <w:rPr>
          <w:sz w:val="28"/>
          <w:szCs w:val="28"/>
          <w:lang w:val="ru-RU"/>
        </w:rPr>
        <w:t xml:space="preserve">церемония торжественного открытия).  </w:t>
      </w:r>
    </w:p>
    <w:p w:rsidR="00857AD1" w:rsidRDefault="00857AD1" w:rsidP="00857AD1">
      <w:pPr>
        <w:wordWrap/>
        <w:adjustRightInd w:val="0"/>
        <w:spacing w:line="336" w:lineRule="auto"/>
        <w:ind w:right="-1" w:firstLine="709"/>
        <w:rPr>
          <w:sz w:val="28"/>
          <w:szCs w:val="28"/>
          <w:lang w:val="ru-RU"/>
        </w:rPr>
      </w:pPr>
      <w:r w:rsidRPr="00E1431B">
        <w:rPr>
          <w:i/>
          <w:iCs/>
          <w:sz w:val="28"/>
          <w:szCs w:val="28"/>
          <w:lang w:val="ru-RU"/>
        </w:rPr>
        <w:t>Длительность</w:t>
      </w:r>
      <w:r>
        <w:rPr>
          <w:sz w:val="28"/>
          <w:szCs w:val="28"/>
          <w:lang w:val="ru-RU"/>
        </w:rPr>
        <w:t xml:space="preserve"> одного цикла </w:t>
      </w:r>
      <w:r w:rsidRPr="00A379FA">
        <w:rPr>
          <w:sz w:val="28"/>
          <w:szCs w:val="28"/>
          <w:lang w:val="ru-RU"/>
        </w:rPr>
        <w:t xml:space="preserve">школьного инициативного бюджетирования </w:t>
      </w:r>
      <w:r>
        <w:rPr>
          <w:sz w:val="28"/>
          <w:szCs w:val="28"/>
          <w:lang w:val="ru-RU"/>
        </w:rPr>
        <w:t xml:space="preserve">составляет </w:t>
      </w:r>
      <w:r w:rsidRPr="00A379FA">
        <w:rPr>
          <w:sz w:val="28"/>
          <w:szCs w:val="28"/>
          <w:lang w:val="ru-RU"/>
        </w:rPr>
        <w:t xml:space="preserve">от </w:t>
      </w:r>
      <w:r>
        <w:rPr>
          <w:sz w:val="28"/>
          <w:szCs w:val="28"/>
          <w:lang w:val="ru-RU"/>
        </w:rPr>
        <w:t>полутора</w:t>
      </w:r>
      <w:r w:rsidRPr="00A379FA">
        <w:rPr>
          <w:sz w:val="28"/>
          <w:szCs w:val="28"/>
          <w:lang w:val="ru-RU"/>
        </w:rPr>
        <w:t xml:space="preserve"> до трех месяцев, поэтому </w:t>
      </w:r>
      <w:r>
        <w:rPr>
          <w:sz w:val="28"/>
          <w:szCs w:val="28"/>
          <w:lang w:val="ru-RU"/>
        </w:rPr>
        <w:t xml:space="preserve">в течение каждого учебного года предусматриваются осенний и весенний циклы. </w:t>
      </w:r>
    </w:p>
    <w:p w:rsidR="00A92173" w:rsidRDefault="002E0ED1" w:rsidP="004B36F1">
      <w:pPr>
        <w:wordWrap/>
        <w:adjustRightInd w:val="0"/>
        <w:spacing w:line="336" w:lineRule="auto"/>
        <w:ind w:right="-1" w:firstLine="709"/>
        <w:rPr>
          <w:sz w:val="28"/>
          <w:szCs w:val="28"/>
          <w:lang w:val="ru-RU"/>
        </w:rPr>
      </w:pPr>
      <w:r>
        <w:rPr>
          <w:sz w:val="28"/>
          <w:szCs w:val="28"/>
          <w:lang w:val="ru-RU"/>
        </w:rPr>
        <w:t xml:space="preserve">Школьное инициативное бюджетирование ориентировано на воспитание обучающихся </w:t>
      </w:r>
      <w:r w:rsidR="00CC3190">
        <w:rPr>
          <w:sz w:val="28"/>
          <w:szCs w:val="28"/>
          <w:lang w:val="ru-RU"/>
        </w:rPr>
        <w:t>7</w:t>
      </w:r>
      <w:r>
        <w:rPr>
          <w:sz w:val="28"/>
          <w:szCs w:val="28"/>
          <w:lang w:val="ru-RU"/>
        </w:rPr>
        <w:t>–11 классов.</w:t>
      </w:r>
    </w:p>
    <w:p w:rsidR="0040183F" w:rsidRPr="00407F1A" w:rsidRDefault="00443496" w:rsidP="004B36F1">
      <w:pPr>
        <w:wordWrap/>
        <w:adjustRightInd w:val="0"/>
        <w:spacing w:line="336" w:lineRule="auto"/>
        <w:ind w:right="-1" w:firstLine="709"/>
        <w:rPr>
          <w:sz w:val="28"/>
          <w:szCs w:val="28"/>
          <w:lang w:val="ru-RU"/>
        </w:rPr>
      </w:pPr>
      <w:r w:rsidRPr="00443496">
        <w:rPr>
          <w:sz w:val="28"/>
          <w:szCs w:val="28"/>
          <w:lang w:val="ru-RU"/>
        </w:rPr>
        <w:t>Регулирование возникающих в образовательной организации общественных отношений, связанных с реализацией проектов школьного инициативного бюджетирования и поддержание их функционирования в длительной перспективе</w:t>
      </w:r>
      <w:r>
        <w:rPr>
          <w:sz w:val="28"/>
          <w:szCs w:val="28"/>
          <w:lang w:val="ru-RU"/>
        </w:rPr>
        <w:t xml:space="preserve"> требует специального </w:t>
      </w:r>
      <w:r w:rsidRPr="00E1431B">
        <w:rPr>
          <w:i/>
          <w:iCs/>
          <w:sz w:val="28"/>
          <w:szCs w:val="28"/>
          <w:lang w:val="ru-RU"/>
        </w:rPr>
        <w:t>нормативно-правового обеспечения</w:t>
      </w:r>
      <w:r>
        <w:rPr>
          <w:sz w:val="28"/>
          <w:szCs w:val="28"/>
          <w:lang w:val="ru-RU"/>
        </w:rPr>
        <w:t xml:space="preserve"> (</w:t>
      </w:r>
      <w:r w:rsidRPr="00443496">
        <w:rPr>
          <w:sz w:val="28"/>
          <w:szCs w:val="28"/>
          <w:lang w:val="ru-RU"/>
        </w:rPr>
        <w:t>Приказ директора</w:t>
      </w:r>
      <w:r>
        <w:rPr>
          <w:sz w:val="28"/>
          <w:szCs w:val="28"/>
          <w:lang w:val="ru-RU"/>
        </w:rPr>
        <w:t xml:space="preserve"> о </w:t>
      </w:r>
      <w:r w:rsidR="0040183F" w:rsidRPr="0040183F">
        <w:rPr>
          <w:sz w:val="28"/>
          <w:szCs w:val="28"/>
          <w:lang w:val="ru-RU"/>
        </w:rPr>
        <w:t xml:space="preserve">реализации </w:t>
      </w:r>
      <w:r w:rsidR="0040183F" w:rsidRPr="00443496">
        <w:rPr>
          <w:sz w:val="28"/>
          <w:szCs w:val="28"/>
          <w:lang w:val="ru-RU"/>
        </w:rPr>
        <w:t>школьного инициативного бюджетирования</w:t>
      </w:r>
      <w:r>
        <w:rPr>
          <w:sz w:val="28"/>
          <w:szCs w:val="28"/>
          <w:lang w:val="ru-RU"/>
        </w:rPr>
        <w:t xml:space="preserve">, </w:t>
      </w:r>
      <w:r w:rsidR="0040183F" w:rsidRPr="0040183F">
        <w:rPr>
          <w:sz w:val="28"/>
          <w:szCs w:val="28"/>
          <w:lang w:val="ru-RU"/>
        </w:rPr>
        <w:t xml:space="preserve">Положение о </w:t>
      </w:r>
      <w:r w:rsidR="0040183F" w:rsidRPr="00A92173">
        <w:rPr>
          <w:sz w:val="28"/>
          <w:szCs w:val="28"/>
          <w:lang w:val="ru-RU"/>
        </w:rPr>
        <w:t>школьном инициативно</w:t>
      </w:r>
      <w:r w:rsidR="0040183F">
        <w:rPr>
          <w:sz w:val="28"/>
          <w:szCs w:val="28"/>
          <w:lang w:val="ru-RU"/>
        </w:rPr>
        <w:t xml:space="preserve">м </w:t>
      </w:r>
      <w:r w:rsidR="0040183F" w:rsidRPr="00BC3D77">
        <w:rPr>
          <w:sz w:val="28"/>
          <w:szCs w:val="28"/>
          <w:lang w:val="ru-RU"/>
        </w:rPr>
        <w:t>бюджетировании</w:t>
      </w:r>
      <w:r w:rsidR="0040183F">
        <w:rPr>
          <w:sz w:val="28"/>
          <w:szCs w:val="28"/>
          <w:lang w:val="ru-RU"/>
        </w:rPr>
        <w:t xml:space="preserve">, </w:t>
      </w:r>
      <w:r w:rsidR="0040183F" w:rsidRPr="0040183F">
        <w:rPr>
          <w:sz w:val="28"/>
          <w:szCs w:val="28"/>
          <w:lang w:val="ru-RU"/>
        </w:rPr>
        <w:t>Протокол заседания управляющего совета школы).</w:t>
      </w:r>
      <w:r w:rsidR="00407F1A">
        <w:rPr>
          <w:sz w:val="28"/>
          <w:szCs w:val="28"/>
          <w:lang w:val="ru-RU"/>
        </w:rPr>
        <w:t xml:space="preserve"> Успешность организации совместной деятельности</w:t>
      </w:r>
      <w:r w:rsidR="0040183F">
        <w:rPr>
          <w:sz w:val="28"/>
          <w:szCs w:val="28"/>
          <w:lang w:val="ru-RU"/>
        </w:rPr>
        <w:t xml:space="preserve"> </w:t>
      </w:r>
      <w:r w:rsidR="00407F1A">
        <w:rPr>
          <w:sz w:val="28"/>
          <w:szCs w:val="28"/>
          <w:lang w:val="ru-RU"/>
        </w:rPr>
        <w:t xml:space="preserve">в рамках </w:t>
      </w:r>
      <w:r w:rsidR="0040183F" w:rsidRPr="00443496">
        <w:rPr>
          <w:sz w:val="28"/>
          <w:szCs w:val="28"/>
          <w:lang w:val="ru-RU"/>
        </w:rPr>
        <w:t>школьного инициативного бюджетирования</w:t>
      </w:r>
      <w:r w:rsidR="0040183F">
        <w:rPr>
          <w:sz w:val="28"/>
          <w:szCs w:val="28"/>
          <w:lang w:val="ru-RU"/>
        </w:rPr>
        <w:t xml:space="preserve"> </w:t>
      </w:r>
      <w:r w:rsidR="00407F1A">
        <w:rPr>
          <w:sz w:val="28"/>
          <w:szCs w:val="28"/>
          <w:lang w:val="ru-RU"/>
        </w:rPr>
        <w:t xml:space="preserve">обусловлена наличием </w:t>
      </w:r>
      <w:r w:rsidR="00407F1A" w:rsidRPr="00E1431B">
        <w:rPr>
          <w:i/>
          <w:iCs/>
          <w:sz w:val="28"/>
          <w:szCs w:val="28"/>
          <w:lang w:val="ru-RU"/>
        </w:rPr>
        <w:t xml:space="preserve">актива </w:t>
      </w:r>
      <w:proofErr w:type="spellStart"/>
      <w:r w:rsidR="00407F1A" w:rsidRPr="00E1431B">
        <w:rPr>
          <w:i/>
          <w:iCs/>
          <w:sz w:val="28"/>
          <w:szCs w:val="28"/>
          <w:lang w:val="ru-RU"/>
        </w:rPr>
        <w:t>ШкИБ</w:t>
      </w:r>
      <w:proofErr w:type="spellEnd"/>
      <w:r w:rsidR="00407F1A">
        <w:rPr>
          <w:sz w:val="28"/>
          <w:szCs w:val="28"/>
          <w:lang w:val="ru-RU"/>
        </w:rPr>
        <w:t xml:space="preserve"> (</w:t>
      </w:r>
      <w:r w:rsidR="00407F1A" w:rsidRPr="00407F1A">
        <w:rPr>
          <w:sz w:val="28"/>
          <w:szCs w:val="28"/>
          <w:lang w:val="ru-RU"/>
        </w:rPr>
        <w:t>педагогов</w:t>
      </w:r>
      <w:r w:rsidR="00407F1A">
        <w:rPr>
          <w:sz w:val="28"/>
          <w:szCs w:val="28"/>
          <w:lang w:val="ru-RU"/>
        </w:rPr>
        <w:t>-</w:t>
      </w:r>
      <w:r w:rsidR="00407F1A" w:rsidRPr="00407F1A">
        <w:rPr>
          <w:sz w:val="28"/>
          <w:szCs w:val="28"/>
          <w:lang w:val="ru-RU"/>
        </w:rPr>
        <w:t xml:space="preserve">кураторов, </w:t>
      </w:r>
      <w:r w:rsidR="00407F1A">
        <w:rPr>
          <w:sz w:val="28"/>
          <w:szCs w:val="28"/>
          <w:lang w:val="ru-RU"/>
        </w:rPr>
        <w:t xml:space="preserve">школьников-волонтёров инициативного бюджетирования, членов управляющего совета школы и представителей </w:t>
      </w:r>
      <w:r w:rsidR="00407F1A" w:rsidRPr="00407F1A">
        <w:rPr>
          <w:sz w:val="28"/>
          <w:szCs w:val="28"/>
          <w:lang w:val="ru-RU"/>
        </w:rPr>
        <w:t>органов ученического самоуправления).</w:t>
      </w:r>
    </w:p>
    <w:p w:rsidR="0040183F" w:rsidRPr="0040183F" w:rsidRDefault="0040183F" w:rsidP="00CC3190">
      <w:pPr>
        <w:wordWrap/>
        <w:adjustRightInd w:val="0"/>
        <w:spacing w:line="336" w:lineRule="auto"/>
        <w:ind w:right="-1"/>
        <w:rPr>
          <w:sz w:val="28"/>
          <w:szCs w:val="28"/>
          <w:lang w:val="ru-RU"/>
        </w:rPr>
      </w:pPr>
    </w:p>
    <w:sectPr w:rsidR="0040183F" w:rsidRPr="0040183F" w:rsidSect="00DD4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F1"/>
    <w:rsid w:val="00256E78"/>
    <w:rsid w:val="002E0ED1"/>
    <w:rsid w:val="0040183F"/>
    <w:rsid w:val="00407F1A"/>
    <w:rsid w:val="00443496"/>
    <w:rsid w:val="004B36F1"/>
    <w:rsid w:val="0063134C"/>
    <w:rsid w:val="00857AD1"/>
    <w:rsid w:val="00A379FA"/>
    <w:rsid w:val="00A92173"/>
    <w:rsid w:val="00BC3D77"/>
    <w:rsid w:val="00C42491"/>
    <w:rsid w:val="00CC3190"/>
    <w:rsid w:val="00DD4F25"/>
    <w:rsid w:val="00E1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842A01-D980-4374-B92D-8784A961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6F1"/>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Attribute501">
    <w:name w:val="CharAttribute501"/>
    <w:uiPriority w:val="99"/>
    <w:rsid w:val="004B36F1"/>
    <w:rPr>
      <w:rFonts w:ascii="Times New Roman" w:eastAsia="Times New Roman"/>
      <w:i/>
      <w:sz w:val="28"/>
      <w:u w:val="single"/>
    </w:rPr>
  </w:style>
  <w:style w:type="character" w:customStyle="1" w:styleId="CharAttribute504">
    <w:name w:val="CharAttribute504"/>
    <w:rsid w:val="004B36F1"/>
    <w:rPr>
      <w:rFonts w:ascii="Times New Roman" w:eastAsia="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 Куприянов</dc:creator>
  <cp:lastModifiedBy>Пользователь</cp:lastModifiedBy>
  <cp:revision>2</cp:revision>
  <dcterms:created xsi:type="dcterms:W3CDTF">2023-04-24T14:04:00Z</dcterms:created>
  <dcterms:modified xsi:type="dcterms:W3CDTF">2023-04-24T14:04:00Z</dcterms:modified>
</cp:coreProperties>
</file>