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D67" w:rsidRDefault="00D22D67" w:rsidP="00B21FD5">
      <w:pPr>
        <w:jc w:val="center"/>
        <w:rPr>
          <w:rStyle w:val="heading"/>
          <w:rFonts w:ascii="Arial" w:hAnsi="Arial" w:cs="Arial"/>
          <w:b/>
          <w:color w:val="0C0D0E"/>
          <w:sz w:val="26"/>
          <w:szCs w:val="26"/>
          <w:u w:val="single"/>
          <w:shd w:val="clear" w:color="auto" w:fill="FFFFFF"/>
        </w:rPr>
      </w:pPr>
      <w:r>
        <w:rPr>
          <w:rStyle w:val="heading"/>
          <w:rFonts w:ascii="Arial" w:hAnsi="Arial" w:cs="Arial"/>
          <w:b/>
          <w:color w:val="0C0D0E"/>
          <w:sz w:val="26"/>
          <w:szCs w:val="26"/>
          <w:u w:val="single"/>
          <w:shd w:val="clear" w:color="auto" w:fill="FFFFFF"/>
        </w:rPr>
        <w:t>МОУ «БОЛЬШЕБОРКОВСКАЯ СОШ»</w:t>
      </w:r>
    </w:p>
    <w:p w:rsidR="00D22D67" w:rsidRDefault="00D22D67" w:rsidP="00B21FD5">
      <w:pPr>
        <w:jc w:val="center"/>
        <w:rPr>
          <w:rStyle w:val="heading"/>
          <w:rFonts w:ascii="Arial" w:hAnsi="Arial" w:cs="Arial"/>
          <w:color w:val="0C0D0E"/>
          <w:sz w:val="26"/>
          <w:szCs w:val="26"/>
          <w:shd w:val="clear" w:color="auto" w:fill="FFFFFF"/>
        </w:rPr>
      </w:pPr>
      <w:r w:rsidRPr="00D22D67">
        <w:rPr>
          <w:rStyle w:val="heading"/>
          <w:rFonts w:ascii="Arial" w:hAnsi="Arial" w:cs="Arial"/>
          <w:color w:val="0C0D0E"/>
          <w:sz w:val="26"/>
          <w:szCs w:val="26"/>
          <w:shd w:val="clear" w:color="auto" w:fill="FFFFFF"/>
        </w:rPr>
        <w:t>учитель начальных классов - Никанорова Елена Петровна</w:t>
      </w:r>
    </w:p>
    <w:p w:rsidR="00D22D67" w:rsidRPr="00D22D67" w:rsidRDefault="00D22D67" w:rsidP="00B21FD5">
      <w:pPr>
        <w:jc w:val="center"/>
        <w:rPr>
          <w:rStyle w:val="heading"/>
          <w:rFonts w:ascii="Arial" w:hAnsi="Arial" w:cs="Arial"/>
          <w:color w:val="0C0D0E"/>
          <w:sz w:val="26"/>
          <w:szCs w:val="26"/>
          <w:shd w:val="clear" w:color="auto" w:fill="FFFFFF"/>
        </w:rPr>
      </w:pPr>
      <w:r>
        <w:rPr>
          <w:rStyle w:val="heading"/>
          <w:rFonts w:ascii="Arial" w:hAnsi="Arial" w:cs="Arial"/>
          <w:color w:val="0C0D0E"/>
          <w:sz w:val="26"/>
          <w:szCs w:val="26"/>
          <w:shd w:val="clear" w:color="auto" w:fill="FFFFFF"/>
        </w:rPr>
        <w:t>2025-2026 учебный год</w:t>
      </w:r>
    </w:p>
    <w:p w:rsidR="00B21FD5" w:rsidRPr="002E73AE" w:rsidRDefault="00E21BF6" w:rsidP="00B21FD5">
      <w:pPr>
        <w:jc w:val="center"/>
        <w:rPr>
          <w:rStyle w:val="heading"/>
          <w:rFonts w:ascii="Arial" w:hAnsi="Arial" w:cs="Arial"/>
          <w:color w:val="0C0D0E"/>
          <w:sz w:val="26"/>
          <w:szCs w:val="26"/>
          <w:shd w:val="clear" w:color="auto" w:fill="FFFFFF"/>
        </w:rPr>
      </w:pPr>
      <w:r w:rsidRPr="002E73AE">
        <w:rPr>
          <w:rStyle w:val="heading"/>
          <w:rFonts w:ascii="Arial" w:hAnsi="Arial" w:cs="Arial"/>
          <w:b/>
          <w:color w:val="0C0D0E"/>
          <w:sz w:val="26"/>
          <w:szCs w:val="26"/>
          <w:u w:val="single"/>
          <w:shd w:val="clear" w:color="auto" w:fill="FFFFFF"/>
        </w:rPr>
        <w:t>Тема урока:</w:t>
      </w:r>
      <w:r w:rsidRPr="002E73AE">
        <w:rPr>
          <w:rStyle w:val="heading"/>
          <w:rFonts w:ascii="Arial" w:hAnsi="Arial" w:cs="Arial"/>
          <w:color w:val="0C0D0E"/>
          <w:sz w:val="26"/>
          <w:szCs w:val="26"/>
          <w:shd w:val="clear" w:color="auto" w:fill="FFFFFF"/>
        </w:rPr>
        <w:t xml:space="preserve"> </w:t>
      </w:r>
      <w:r w:rsidR="003D2E5D" w:rsidRPr="002E73AE">
        <w:rPr>
          <w:rStyle w:val="heading"/>
          <w:rFonts w:ascii="Arial" w:hAnsi="Arial" w:cs="Arial"/>
          <w:color w:val="0C0D0E"/>
          <w:sz w:val="26"/>
          <w:szCs w:val="26"/>
          <w:shd w:val="clear" w:color="auto" w:fill="FFFFFF"/>
        </w:rPr>
        <w:t>Площадь. Единицы</w:t>
      </w:r>
      <w:r w:rsidR="001735B5">
        <w:rPr>
          <w:rStyle w:val="heading"/>
          <w:rFonts w:ascii="Arial" w:hAnsi="Arial" w:cs="Arial"/>
          <w:color w:val="0C0D0E"/>
          <w:sz w:val="26"/>
          <w:szCs w:val="26"/>
          <w:shd w:val="clear" w:color="auto" w:fill="FFFFFF"/>
        </w:rPr>
        <w:t xml:space="preserve"> измерения </w:t>
      </w:r>
      <w:r w:rsidR="003D2E5D" w:rsidRPr="002E73AE">
        <w:rPr>
          <w:rStyle w:val="heading"/>
          <w:rFonts w:ascii="Arial" w:hAnsi="Arial" w:cs="Arial"/>
          <w:color w:val="0C0D0E"/>
          <w:sz w:val="26"/>
          <w:szCs w:val="26"/>
          <w:shd w:val="clear" w:color="auto" w:fill="FFFFFF"/>
        </w:rPr>
        <w:t xml:space="preserve">площади. </w:t>
      </w:r>
    </w:p>
    <w:p w:rsidR="00E21BF6" w:rsidRPr="002E73AE" w:rsidRDefault="00E21BF6" w:rsidP="00B21FD5">
      <w:pPr>
        <w:jc w:val="center"/>
        <w:rPr>
          <w:rFonts w:ascii="Arial" w:hAnsi="Arial" w:cs="Arial"/>
          <w:color w:val="0C0D0E"/>
          <w:spacing w:val="2"/>
          <w:sz w:val="26"/>
          <w:szCs w:val="26"/>
          <w:shd w:val="clear" w:color="auto" w:fill="FFFFFF"/>
        </w:rPr>
      </w:pPr>
      <w:r w:rsidRPr="002E73AE">
        <w:rPr>
          <w:rStyle w:val="heading"/>
          <w:rFonts w:ascii="Arial" w:hAnsi="Arial" w:cs="Arial"/>
          <w:color w:val="0C0D0E"/>
          <w:sz w:val="26"/>
          <w:szCs w:val="26"/>
          <w:shd w:val="clear" w:color="auto" w:fill="FFFFFF"/>
        </w:rPr>
        <w:t>Площадь квадрата и прямоугольника</w:t>
      </w:r>
    </w:p>
    <w:p w:rsidR="00E21BF6" w:rsidRPr="00E21BF6" w:rsidRDefault="00E21BF6" w:rsidP="00E21BF6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spacing w:val="-6"/>
          <w:sz w:val="26"/>
          <w:szCs w:val="26"/>
          <w:u w:val="single"/>
          <w:lang w:eastAsia="ru-RU"/>
        </w:rPr>
      </w:pPr>
      <w:r w:rsidRPr="00E21BF6">
        <w:rPr>
          <w:rFonts w:ascii="Arial" w:eastAsia="Times New Roman" w:hAnsi="Arial" w:cs="Arial"/>
          <w:b/>
          <w:bCs/>
          <w:spacing w:val="-6"/>
          <w:sz w:val="26"/>
          <w:szCs w:val="26"/>
          <w:u w:val="single"/>
          <w:lang w:eastAsia="ru-RU"/>
        </w:rPr>
        <w:t>Цель урока:</w:t>
      </w:r>
    </w:p>
    <w:p w:rsidR="002925B3" w:rsidRPr="00E04D90" w:rsidRDefault="002925B3" w:rsidP="002925B3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Предметные: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Сформировать представление о площади как величине; вывести формулы площади прямоугольника и квадрата; научить измерять и вычислять площадь.</w:t>
      </w:r>
    </w:p>
    <w:p w:rsidR="002925B3" w:rsidRPr="00E04D90" w:rsidRDefault="002925B3" w:rsidP="002925B3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Метапредметные (УУД):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Формировать умение планировать действия, анализировать, работать в парах.</w:t>
      </w:r>
    </w:p>
    <w:p w:rsidR="002925B3" w:rsidRPr="00E04D90" w:rsidRDefault="002925B3" w:rsidP="002925B3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Личностные: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Развивать познавательный интерес, навыки самооценки. </w:t>
      </w:r>
    </w:p>
    <w:p w:rsidR="002925B3" w:rsidRPr="00E04D90" w:rsidRDefault="002925B3" w:rsidP="002925B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proofErr w:type="gramStart"/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Оборудование:</w:t>
      </w:r>
      <w:r w:rsidRPr="00E04D90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</w:t>
      </w:r>
      <w:r w:rsidR="00415A7F" w:rsidRPr="00E04D90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учебник</w:t>
      </w:r>
      <w:r w:rsidR="00415A7F">
        <w:rPr>
          <w:rFonts w:ascii="Arial" w:eastAsia="Times New Roman" w:hAnsi="Arial" w:cs="Arial"/>
          <w:color w:val="0A0A0A"/>
          <w:sz w:val="26"/>
          <w:szCs w:val="26"/>
          <w:lang w:eastAsia="ru-RU"/>
        </w:rPr>
        <w:t xml:space="preserve"> по математике для 3 класса</w:t>
      </w:r>
      <w:r w:rsidR="00415A7F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,</w:t>
      </w:r>
      <w:r w:rsidR="00415A7F" w:rsidRPr="00E04D90">
        <w:rPr>
          <w:rFonts w:ascii="Arial" w:eastAsia="Times New Roman" w:hAnsi="Arial" w:cs="Arial"/>
          <w:color w:val="0A0A0A"/>
          <w:sz w:val="26"/>
          <w:szCs w:val="26"/>
          <w:lang w:eastAsia="ru-RU"/>
        </w:rPr>
        <w:t xml:space="preserve"> </w:t>
      </w:r>
      <w:r w:rsidR="00415A7F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г</w:t>
      </w:r>
      <w:r w:rsidRPr="00E04D90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еометрические фигуры (прямоугольни</w:t>
      </w:r>
      <w:r w:rsidR="00415A7F">
        <w:rPr>
          <w:rFonts w:ascii="Arial" w:eastAsia="Times New Roman" w:hAnsi="Arial" w:cs="Arial"/>
          <w:color w:val="0A0A0A"/>
          <w:sz w:val="26"/>
          <w:szCs w:val="26"/>
          <w:lang w:eastAsia="ru-RU"/>
        </w:rPr>
        <w:t xml:space="preserve">ки, квадраты), линейки, магнитная доска (квадратные магнитики), маркеры, </w:t>
      </w:r>
      <w:r w:rsidR="00415A7F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смайлики для самооценки</w:t>
      </w:r>
      <w:r w:rsidR="00415A7F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.</w:t>
      </w:r>
      <w:proofErr w:type="gramEnd"/>
    </w:p>
    <w:p w:rsidR="00E21BF6" w:rsidRPr="00E21BF6" w:rsidRDefault="00E21BF6" w:rsidP="00E21BF6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spacing w:val="-6"/>
          <w:sz w:val="26"/>
          <w:szCs w:val="26"/>
          <w:u w:val="single"/>
          <w:lang w:eastAsia="ru-RU"/>
        </w:rPr>
      </w:pPr>
      <w:r w:rsidRPr="00E21BF6">
        <w:rPr>
          <w:rFonts w:ascii="Arial" w:eastAsia="Times New Roman" w:hAnsi="Arial" w:cs="Arial"/>
          <w:b/>
          <w:bCs/>
          <w:spacing w:val="-6"/>
          <w:sz w:val="26"/>
          <w:szCs w:val="26"/>
          <w:u w:val="single"/>
          <w:lang w:eastAsia="ru-RU"/>
        </w:rPr>
        <w:t>Ход урока:</w:t>
      </w:r>
    </w:p>
    <w:p w:rsidR="00E21BF6" w:rsidRPr="00E21BF6" w:rsidRDefault="00277300" w:rsidP="00E21BF6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  <w:t>1</w:t>
      </w:r>
      <w:r w:rsidR="00E21BF6" w:rsidRPr="00E21BF6"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  <w:t>. Организационный этап</w:t>
      </w:r>
    </w:p>
    <w:p w:rsidR="00E21BF6" w:rsidRPr="00E21BF6" w:rsidRDefault="00E21BF6" w:rsidP="00E21BF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E21BF6">
        <w:rPr>
          <w:rFonts w:ascii="Arial" w:eastAsia="Times New Roman" w:hAnsi="Arial" w:cs="Arial"/>
          <w:sz w:val="26"/>
          <w:szCs w:val="26"/>
          <w:lang w:eastAsia="ru-RU"/>
        </w:rPr>
        <w:t>Приветствие учеников, проверка готовности класса к уроку.</w:t>
      </w:r>
    </w:p>
    <w:p w:rsidR="00E21BF6" w:rsidRPr="00E21BF6" w:rsidRDefault="00277300" w:rsidP="00E21BF6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  <w:t>2</w:t>
      </w:r>
      <w:r w:rsidR="00E21BF6" w:rsidRPr="00E21BF6"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  <w:t>. Актуализация знаний</w:t>
      </w:r>
      <w:r w:rsidR="002925B3" w:rsidRPr="002E73AE"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  <w:t>, мотивация</w:t>
      </w:r>
    </w:p>
    <w:p w:rsidR="002925B3" w:rsidRPr="00E04D90" w:rsidRDefault="002925B3" w:rsidP="002925B3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Устный счет: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Повторение умножения.</w:t>
      </w:r>
    </w:p>
    <w:p w:rsidR="002925B3" w:rsidRPr="00E04D90" w:rsidRDefault="002925B3" w:rsidP="002925B3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Проблемная ситуация: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На столе два прямоугольника (один длинный и узкий, другой широкий).</w:t>
      </w:r>
    </w:p>
    <w:p w:rsidR="002925B3" w:rsidRPr="00E04D90" w:rsidRDefault="002925B3" w:rsidP="002925B3">
      <w:pPr>
        <w:numPr>
          <w:ilvl w:val="1"/>
          <w:numId w:val="6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i/>
          <w:iCs/>
          <w:color w:val="0A0A0A"/>
          <w:sz w:val="26"/>
          <w:szCs w:val="26"/>
          <w:lang w:eastAsia="ru-RU"/>
        </w:rPr>
        <w:t>Вопрос: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Как узнать, какой прямоугольник занимает больше места на столе? (Учащиеся предлагают способы: наложение, разбиение на квадраты).</w:t>
      </w:r>
    </w:p>
    <w:p w:rsidR="002925B3" w:rsidRPr="002E73AE" w:rsidRDefault="002925B3" w:rsidP="002925B3">
      <w:pPr>
        <w:shd w:val="clear" w:color="auto" w:fill="FFFFFF"/>
        <w:spacing w:after="180" w:line="360" w:lineRule="atLeast"/>
        <w:rPr>
          <w:rFonts w:ascii="Arial" w:eastAsia="Times New Roman" w:hAnsi="Arial" w:cs="Arial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i/>
          <w:iCs/>
          <w:color w:val="0A0A0A"/>
          <w:sz w:val="26"/>
          <w:szCs w:val="26"/>
          <w:lang w:eastAsia="ru-RU"/>
        </w:rPr>
        <w:t>Введение понятия: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Место, которое занимает фигура, — это её </w:t>
      </w: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площадь (</w:t>
      </w:r>
      <w:r w:rsidRPr="00E04D90">
        <w:rPr>
          <w:rFonts w:ascii="Cambria Math" w:eastAsia="Times New Roman" w:hAnsi="Cambria Math" w:cs="Cambria Math"/>
          <w:b/>
          <w:bCs/>
          <w:color w:val="0A0A0A"/>
          <w:sz w:val="26"/>
          <w:szCs w:val="26"/>
          <w:lang w:eastAsia="ru-RU"/>
        </w:rPr>
        <w:t>𝑆</w:t>
      </w: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)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. </w:t>
      </w:r>
    </w:p>
    <w:p w:rsidR="00E21BF6" w:rsidRPr="00E21BF6" w:rsidRDefault="00277300" w:rsidP="00E21BF6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  <w:t>3</w:t>
      </w:r>
      <w:r w:rsidR="00E21BF6" w:rsidRPr="00E21BF6"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  <w:t xml:space="preserve">. </w:t>
      </w:r>
      <w:r w:rsidR="002925B3"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Открытие нового знания</w:t>
      </w:r>
    </w:p>
    <w:p w:rsidR="00E21BF6" w:rsidRPr="002E73AE" w:rsidRDefault="00E21BF6" w:rsidP="00E21BF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Определение площади</w:t>
      </w:r>
      <w:r w:rsidRPr="00E21BF6">
        <w:rPr>
          <w:rFonts w:ascii="Arial" w:eastAsia="Times New Roman" w:hAnsi="Arial" w:cs="Arial"/>
          <w:sz w:val="26"/>
          <w:szCs w:val="26"/>
          <w:lang w:eastAsia="ru-RU"/>
        </w:rPr>
        <w:br/>
        <w:t>Площадь — это величина, характеризующая размер поверхности плоской фигуры.</w:t>
      </w:r>
    </w:p>
    <w:p w:rsidR="00496E03" w:rsidRPr="002E73AE" w:rsidRDefault="00496E03" w:rsidP="00E21BF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sz w:val="26"/>
          <w:szCs w:val="26"/>
          <w:lang w:eastAsia="ru-RU"/>
        </w:rPr>
        <w:t>Если фигура расположена на клетчатой бумаге, то её площадь можно определить пересчётом клеток.</w:t>
      </w:r>
    </w:p>
    <w:p w:rsidR="002925B3" w:rsidRPr="00E04D90" w:rsidRDefault="002925B3" w:rsidP="002925B3">
      <w:pPr>
        <w:numPr>
          <w:ilvl w:val="0"/>
          <w:numId w:val="7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Практическая работа: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Учащимся дается прямоугольник, разлинованный на квадраты по </w:t>
      </w:r>
      <w:r w:rsidRPr="00E04D90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1см</w:t>
      </w:r>
      <w:r w:rsidRPr="00E04D90">
        <w:rPr>
          <w:rFonts w:ascii="Arial" w:eastAsia="Times New Roman" w:hAnsi="Arial" w:cs="Arial"/>
          <w:color w:val="0A0A0A"/>
          <w:sz w:val="26"/>
          <w:szCs w:val="26"/>
          <w:vertAlign w:val="superscript"/>
          <w:lang w:eastAsia="ru-RU"/>
        </w:rPr>
        <w:t>2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.</w:t>
      </w:r>
    </w:p>
    <w:p w:rsidR="002925B3" w:rsidRPr="002E73AE" w:rsidRDefault="002925B3" w:rsidP="002925B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i/>
          <w:iCs/>
          <w:color w:val="0A0A0A"/>
          <w:sz w:val="26"/>
          <w:szCs w:val="26"/>
          <w:lang w:eastAsia="ru-RU"/>
        </w:rPr>
        <w:t>Задание: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Посчитайте, сколько квадратов в фигуре?</w:t>
      </w:r>
    </w:p>
    <w:tbl>
      <w:tblPr>
        <w:tblpPr w:leftFromText="180" w:rightFromText="180" w:vertAnchor="text" w:tblpX="199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9"/>
        <w:gridCol w:w="422"/>
        <w:gridCol w:w="422"/>
        <w:gridCol w:w="422"/>
        <w:gridCol w:w="422"/>
      </w:tblGrid>
      <w:tr w:rsidR="00496E03" w:rsidRPr="002E73AE" w:rsidTr="00496E03">
        <w:trPr>
          <w:trHeight w:val="361"/>
        </w:trPr>
        <w:tc>
          <w:tcPr>
            <w:tcW w:w="389" w:type="dxa"/>
          </w:tcPr>
          <w:p w:rsidR="00496E03" w:rsidRPr="002E73AE" w:rsidRDefault="00496E03" w:rsidP="00496E0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</w:tcPr>
          <w:p w:rsidR="00496E03" w:rsidRPr="002E73AE" w:rsidRDefault="00496E03" w:rsidP="00496E0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</w:tcPr>
          <w:p w:rsidR="00496E03" w:rsidRPr="002E73AE" w:rsidRDefault="00496E03" w:rsidP="00496E0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</w:tcPr>
          <w:p w:rsidR="00496E03" w:rsidRPr="002E73AE" w:rsidRDefault="00496E03" w:rsidP="00496E0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</w:tcPr>
          <w:p w:rsidR="00496E03" w:rsidRPr="002E73AE" w:rsidRDefault="00496E03" w:rsidP="00496E0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496E03" w:rsidRPr="002E73AE" w:rsidTr="00496E03">
        <w:trPr>
          <w:trHeight w:val="361"/>
        </w:trPr>
        <w:tc>
          <w:tcPr>
            <w:tcW w:w="389" w:type="dxa"/>
          </w:tcPr>
          <w:p w:rsidR="00496E03" w:rsidRPr="002E73AE" w:rsidRDefault="00496E03" w:rsidP="00496E0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</w:tcPr>
          <w:p w:rsidR="00496E03" w:rsidRPr="002E73AE" w:rsidRDefault="00496E03" w:rsidP="00496E0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</w:tcPr>
          <w:p w:rsidR="00496E03" w:rsidRPr="002E73AE" w:rsidRDefault="00496E03" w:rsidP="00496E0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</w:tcPr>
          <w:p w:rsidR="00496E03" w:rsidRPr="002E73AE" w:rsidRDefault="00496E03" w:rsidP="00496E0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</w:tcPr>
          <w:p w:rsidR="00496E03" w:rsidRPr="002E73AE" w:rsidRDefault="00496E03" w:rsidP="00496E0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496E03" w:rsidRPr="002E73AE" w:rsidTr="00496E03">
        <w:trPr>
          <w:trHeight w:val="361"/>
        </w:trPr>
        <w:tc>
          <w:tcPr>
            <w:tcW w:w="389" w:type="dxa"/>
          </w:tcPr>
          <w:p w:rsidR="00496E03" w:rsidRPr="002E73AE" w:rsidRDefault="00496E03" w:rsidP="00496E0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</w:tcPr>
          <w:p w:rsidR="00496E03" w:rsidRPr="002E73AE" w:rsidRDefault="00496E03" w:rsidP="00496E0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</w:tcPr>
          <w:p w:rsidR="00496E03" w:rsidRPr="002E73AE" w:rsidRDefault="00496E03" w:rsidP="00496E0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</w:tcPr>
          <w:p w:rsidR="00496E03" w:rsidRPr="002E73AE" w:rsidRDefault="00496E03" w:rsidP="00496E0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</w:tcPr>
          <w:p w:rsidR="00496E03" w:rsidRPr="002E73AE" w:rsidRDefault="00496E03" w:rsidP="00496E0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</w:tbl>
    <w:p w:rsidR="00496E03" w:rsidRPr="002E73AE" w:rsidRDefault="00496E03" w:rsidP="00E21BF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sz w:val="26"/>
          <w:szCs w:val="26"/>
          <w:lang w:eastAsia="ru-RU"/>
        </w:rPr>
        <w:t>Площадь этого прямоугольника равна:</w:t>
      </w:r>
    </w:p>
    <w:p w:rsidR="00496E03" w:rsidRPr="002E73AE" w:rsidRDefault="00496E03" w:rsidP="00E21BF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sz w:val="26"/>
          <w:szCs w:val="26"/>
          <w:lang w:eastAsia="ru-RU"/>
        </w:rPr>
        <w:t xml:space="preserve">1 способ: 5+5+5=15  </w:t>
      </w:r>
    </w:p>
    <w:p w:rsidR="00496E03" w:rsidRPr="002E73AE" w:rsidRDefault="00496E03" w:rsidP="00E21BF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sz w:val="26"/>
          <w:szCs w:val="26"/>
          <w:lang w:eastAsia="ru-RU"/>
        </w:rPr>
        <w:t xml:space="preserve">2 способ: 3+3+3+3+3=15 </w:t>
      </w:r>
    </w:p>
    <w:p w:rsidR="00496E03" w:rsidRPr="00E21BF6" w:rsidRDefault="00496E03" w:rsidP="00E21BF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sz w:val="26"/>
          <w:szCs w:val="26"/>
          <w:lang w:eastAsia="ru-RU"/>
        </w:rPr>
        <w:t xml:space="preserve">15- это </w:t>
      </w:r>
      <w:r w:rsidR="00E04D90" w:rsidRPr="002E73AE">
        <w:rPr>
          <w:rFonts w:ascii="Arial" w:eastAsia="Times New Roman" w:hAnsi="Arial" w:cs="Arial"/>
          <w:sz w:val="26"/>
          <w:szCs w:val="26"/>
          <w:lang w:eastAsia="ru-RU"/>
        </w:rPr>
        <w:t>площадь фигуры в клетках.</w:t>
      </w:r>
    </w:p>
    <w:p w:rsidR="002925B3" w:rsidRPr="002E73AE" w:rsidRDefault="002925B3" w:rsidP="002925B3">
      <w:pPr>
        <w:numPr>
          <w:ilvl w:val="1"/>
          <w:numId w:val="7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i/>
          <w:iCs/>
          <w:color w:val="0A0A0A"/>
          <w:sz w:val="26"/>
          <w:szCs w:val="26"/>
          <w:lang w:eastAsia="ru-RU"/>
        </w:rPr>
        <w:t>Вывод: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Чтобы не считать каждый квадрат, что можно сделать? (</w:t>
      </w:r>
      <w:r w:rsidR="002E73AE" w:rsidRPr="002E73AE">
        <w:rPr>
          <w:rFonts w:ascii="Arial" w:eastAsia="Times New Roman" w:hAnsi="Arial" w:cs="Arial"/>
          <w:sz w:val="26"/>
          <w:szCs w:val="26"/>
          <w:lang w:eastAsia="ru-RU"/>
        </w:rPr>
        <w:t>5</w:t>
      </w:r>
      <w:r w:rsidR="002E73AE" w:rsidRPr="002E73AE">
        <w:rPr>
          <w:rFonts w:ascii="Arial" w:eastAsia="Times New Roman" w:hAnsi="Arial" w:cs="Arial"/>
          <w:b/>
          <w:sz w:val="26"/>
          <w:szCs w:val="26"/>
          <w:bdr w:val="none" w:sz="0" w:space="0" w:color="auto" w:frame="1"/>
          <w:vertAlign w:val="superscript"/>
          <w:lang w:eastAsia="ru-RU"/>
        </w:rPr>
        <w:t>.</w:t>
      </w:r>
      <w:r w:rsidR="002E73AE" w:rsidRPr="002E73AE">
        <w:rPr>
          <w:rFonts w:ascii="Arial" w:eastAsia="Times New Roman" w:hAnsi="Arial" w:cs="Arial"/>
          <w:sz w:val="26"/>
          <w:szCs w:val="26"/>
          <w:lang w:eastAsia="ru-RU"/>
        </w:rPr>
        <w:t>3=15</w:t>
      </w:r>
      <w:r w:rsidR="002E73AE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2E73AE" w:rsidRPr="00E04D90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см</w:t>
      </w:r>
      <w:r w:rsidR="002E73AE" w:rsidRPr="00E04D90">
        <w:rPr>
          <w:rFonts w:ascii="Arial" w:eastAsia="Times New Roman" w:hAnsi="Arial" w:cs="Arial"/>
          <w:color w:val="0A0A0A"/>
          <w:sz w:val="26"/>
          <w:szCs w:val="26"/>
          <w:vertAlign w:val="superscript"/>
          <w:lang w:eastAsia="ru-RU"/>
        </w:rPr>
        <w:t>2</w:t>
      </w:r>
      <w:r w:rsidR="002E73AE" w:rsidRPr="002E73AE">
        <w:rPr>
          <w:rFonts w:ascii="Arial" w:eastAsia="Times New Roman" w:hAnsi="Arial" w:cs="Arial"/>
          <w:sz w:val="26"/>
          <w:szCs w:val="26"/>
          <w:lang w:eastAsia="ru-RU"/>
        </w:rPr>
        <w:t xml:space="preserve"> или 3</w:t>
      </w:r>
      <w:r w:rsidR="002E73AE" w:rsidRPr="002E73AE">
        <w:rPr>
          <w:rFonts w:ascii="Arial" w:eastAsia="Times New Roman" w:hAnsi="Arial" w:cs="Arial"/>
          <w:b/>
          <w:sz w:val="26"/>
          <w:szCs w:val="26"/>
          <w:bdr w:val="none" w:sz="0" w:space="0" w:color="auto" w:frame="1"/>
          <w:vertAlign w:val="superscript"/>
          <w:lang w:eastAsia="ru-RU"/>
        </w:rPr>
        <w:t>.</w:t>
      </w:r>
      <w:r w:rsidR="002E73AE" w:rsidRPr="002E73AE">
        <w:rPr>
          <w:rFonts w:ascii="Arial" w:eastAsia="Times New Roman" w:hAnsi="Arial" w:cs="Arial"/>
          <w:sz w:val="26"/>
          <w:szCs w:val="26"/>
          <w:lang w:eastAsia="ru-RU"/>
        </w:rPr>
        <w:t xml:space="preserve"> 5=15</w:t>
      </w:r>
      <w:r w:rsidR="002E73AE"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 xml:space="preserve"> </w:t>
      </w:r>
      <w:r w:rsidR="002E73AE" w:rsidRPr="00E04D90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см</w:t>
      </w:r>
      <w:r w:rsidR="002E73AE" w:rsidRPr="00E04D90">
        <w:rPr>
          <w:rFonts w:ascii="Arial" w:eastAsia="Times New Roman" w:hAnsi="Arial" w:cs="Arial"/>
          <w:color w:val="0A0A0A"/>
          <w:sz w:val="26"/>
          <w:szCs w:val="26"/>
          <w:vertAlign w:val="superscript"/>
          <w:lang w:eastAsia="ru-RU"/>
        </w:rPr>
        <w:t>2</w:t>
      </w:r>
      <w:proofErr w:type="gramStart"/>
      <w:r w:rsidR="002E73AE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2E73AE" w:rsidRPr="002E73AE">
        <w:rPr>
          <w:rFonts w:ascii="Arial" w:eastAsia="Times New Roman" w:hAnsi="Arial" w:cs="Arial"/>
          <w:sz w:val="26"/>
          <w:szCs w:val="26"/>
          <w:lang w:eastAsia="ru-RU"/>
        </w:rPr>
        <w:t>)</w:t>
      </w:r>
      <w:proofErr w:type="gramEnd"/>
    </w:p>
    <w:p w:rsidR="002E73AE" w:rsidRDefault="002E73AE" w:rsidP="00E21B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E21BF6" w:rsidRPr="00E21BF6" w:rsidRDefault="00E21BF6" w:rsidP="00E21BF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Формулы площади:</w:t>
      </w:r>
      <w:r w:rsidR="001735B5"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 </w:t>
      </w:r>
      <w:r w:rsidR="001735B5" w:rsidRPr="001735B5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Читаем вместе правило в учебнике на стр.56 </w:t>
      </w:r>
    </w:p>
    <w:p w:rsidR="002E73AE" w:rsidRDefault="00E21BF6" w:rsidP="002E73AE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Квадрат:</w:t>
      </w:r>
      <w:r w:rsidR="002E73AE">
        <w:rPr>
          <w:rFonts w:ascii="Arial" w:eastAsia="Times New Roman" w:hAnsi="Arial" w:cs="Arial"/>
          <w:sz w:val="26"/>
          <w:szCs w:val="26"/>
          <w:lang w:eastAsia="ru-RU"/>
        </w:rPr>
        <w:t xml:space="preserve"> Все стороны равны </w:t>
      </w:r>
      <w:r w:rsidR="002E73AE" w:rsidRPr="00E04D90">
        <w:rPr>
          <w:rFonts w:ascii="Cambria Math" w:eastAsia="Times New Roman" w:hAnsi="Cambria Math" w:cs="Cambria Math"/>
          <w:color w:val="0A0A0A"/>
          <w:sz w:val="26"/>
          <w:szCs w:val="26"/>
          <w:lang w:eastAsia="ru-RU"/>
        </w:rPr>
        <w:t>𝑎</w:t>
      </w:r>
      <w:r w:rsidR="002E73AE" w:rsidRPr="00E04D90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=</w:t>
      </w:r>
      <w:r w:rsidR="002E73AE" w:rsidRPr="00E04D90">
        <w:rPr>
          <w:rFonts w:ascii="Cambria Math" w:eastAsia="Times New Roman" w:hAnsi="Cambria Math" w:cs="Cambria Math"/>
          <w:color w:val="0A0A0A"/>
          <w:sz w:val="26"/>
          <w:szCs w:val="26"/>
          <w:lang w:eastAsia="ru-RU"/>
        </w:rPr>
        <w:t>𝑏</w:t>
      </w:r>
    </w:p>
    <w:p w:rsidR="001735B5" w:rsidRDefault="001735B5" w:rsidP="002E73AE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b/>
          <w:i/>
          <w:iCs/>
          <w:sz w:val="26"/>
          <w:szCs w:val="26"/>
          <w:lang w:val="en-US" w:eastAsia="ru-RU"/>
        </w:rPr>
      </w:pPr>
      <w:r w:rsidRPr="00E04D90">
        <w:rPr>
          <w:rFonts w:ascii="Cambria Math" w:eastAsia="Times New Roman" w:hAnsi="Cambria Math" w:cs="Cambria Math"/>
          <w:b/>
          <w:color w:val="0A0A0A"/>
          <w:sz w:val="26"/>
          <w:szCs w:val="26"/>
          <w:lang w:eastAsia="ru-RU"/>
        </w:rPr>
        <w:t>𝑆</w:t>
      </w:r>
      <w:r w:rsidRPr="00E04D90">
        <w:rPr>
          <w:rFonts w:ascii="Arial" w:eastAsia="Times New Roman" w:hAnsi="Arial" w:cs="Arial"/>
          <w:color w:val="0A0A0A"/>
          <w:sz w:val="26"/>
          <w:szCs w:val="26"/>
          <w:vertAlign w:val="subscript"/>
          <w:lang w:eastAsia="ru-RU"/>
        </w:rPr>
        <w:t>квадрата</w:t>
      </w:r>
      <w:r w:rsidRPr="00E04D90">
        <w:rPr>
          <w:rFonts w:ascii="Arial" w:eastAsia="Times New Roman" w:hAnsi="Arial" w:cs="Arial"/>
          <w:b/>
          <w:color w:val="0A0A0A"/>
          <w:sz w:val="26"/>
          <w:szCs w:val="26"/>
          <w:lang w:val="en-US" w:eastAsia="ru-RU"/>
        </w:rPr>
        <w:t>=</w:t>
      </w:r>
      <w:r w:rsidRPr="001735B5">
        <w:rPr>
          <w:rFonts w:ascii="Arial" w:eastAsia="Times New Roman" w:hAnsi="Arial" w:cs="Arial"/>
          <w:b/>
          <w:i/>
          <w:iCs/>
          <w:sz w:val="26"/>
          <w:szCs w:val="26"/>
          <w:lang w:val="en-US" w:eastAsia="ru-RU"/>
        </w:rPr>
        <w:t xml:space="preserve"> a </w:t>
      </w:r>
      <w:r w:rsidRPr="001735B5">
        <w:rPr>
          <w:rFonts w:ascii="Arial" w:eastAsia="Times New Roman" w:hAnsi="Arial" w:cs="Arial"/>
          <w:b/>
          <w:sz w:val="30"/>
          <w:szCs w:val="30"/>
          <w:bdr w:val="none" w:sz="0" w:space="0" w:color="auto" w:frame="1"/>
          <w:vertAlign w:val="superscript"/>
          <w:lang w:val="en-US" w:eastAsia="ru-RU"/>
        </w:rPr>
        <w:t xml:space="preserve">. </w:t>
      </w:r>
      <w:r>
        <w:rPr>
          <w:rFonts w:ascii="Arial" w:eastAsia="Times New Roman" w:hAnsi="Arial" w:cs="Arial"/>
          <w:b/>
          <w:i/>
          <w:iCs/>
          <w:sz w:val="26"/>
          <w:szCs w:val="26"/>
          <w:lang w:val="en-US" w:eastAsia="ru-RU"/>
        </w:rPr>
        <w:t>a</w:t>
      </w:r>
      <w:r w:rsidRPr="001735B5">
        <w:rPr>
          <w:rFonts w:ascii="Cambria Math" w:eastAsia="Times New Roman" w:hAnsi="Cambria Math" w:cs="Cambria Math"/>
          <w:b/>
          <w:color w:val="0A0A0A"/>
          <w:sz w:val="26"/>
          <w:szCs w:val="26"/>
          <w:lang w:val="en-US" w:eastAsia="ru-RU"/>
        </w:rPr>
        <w:t xml:space="preserve"> </w:t>
      </w:r>
      <w:r w:rsidRPr="001735B5">
        <w:rPr>
          <w:rFonts w:ascii="Cambria Math" w:eastAsia="Times New Roman" w:hAnsi="Cambria Math" w:cs="Cambria Math"/>
          <w:color w:val="0A0A0A"/>
          <w:sz w:val="26"/>
          <w:szCs w:val="26"/>
          <w:lang w:eastAsia="ru-RU"/>
        </w:rPr>
        <w:t>или</w:t>
      </w:r>
      <w:r w:rsidR="00E21BF6" w:rsidRPr="001735B5">
        <w:rPr>
          <w:rFonts w:ascii="Arial" w:eastAsia="Times New Roman" w:hAnsi="Arial" w:cs="Arial"/>
          <w:i/>
          <w:iCs/>
          <w:sz w:val="26"/>
          <w:szCs w:val="26"/>
          <w:lang w:val="en-US" w:eastAsia="ru-RU"/>
        </w:rPr>
        <w:t xml:space="preserve"> </w:t>
      </w:r>
      <w:r w:rsidR="00E21BF6" w:rsidRPr="001735B5">
        <w:rPr>
          <w:rFonts w:ascii="Cambria Math" w:eastAsia="Times New Roman" w:hAnsi="Cambria Math" w:cs="Cambria Math"/>
          <w:b/>
          <w:color w:val="0A0A0A"/>
          <w:sz w:val="26"/>
          <w:szCs w:val="26"/>
          <w:lang w:val="en-US" w:eastAsia="ru-RU"/>
        </w:rPr>
        <w:t>S</w:t>
      </w:r>
      <w:r w:rsidR="00E21BF6" w:rsidRPr="001735B5">
        <w:rPr>
          <w:rFonts w:ascii="Arial" w:eastAsia="Times New Roman" w:hAnsi="Arial" w:cs="Arial"/>
          <w:b/>
          <w:sz w:val="26"/>
          <w:szCs w:val="26"/>
          <w:bdr w:val="none" w:sz="0" w:space="0" w:color="auto" w:frame="1"/>
          <w:lang w:val="en-US" w:eastAsia="ru-RU"/>
        </w:rPr>
        <w:t xml:space="preserve"> </w:t>
      </w:r>
      <w:r w:rsidR="003D2E5D" w:rsidRPr="001735B5">
        <w:rPr>
          <w:rFonts w:ascii="Arial" w:eastAsia="Times New Roman" w:hAnsi="Arial" w:cs="Arial"/>
          <w:b/>
          <w:sz w:val="26"/>
          <w:szCs w:val="26"/>
          <w:bdr w:val="none" w:sz="0" w:space="0" w:color="auto" w:frame="1"/>
          <w:lang w:val="en-US" w:eastAsia="ru-RU"/>
        </w:rPr>
        <w:t>=</w:t>
      </w:r>
      <w:r w:rsidR="00B21FD5" w:rsidRPr="001735B5">
        <w:rPr>
          <w:rFonts w:ascii="Arial" w:eastAsia="Times New Roman" w:hAnsi="Arial" w:cs="Arial"/>
          <w:b/>
          <w:i/>
          <w:iCs/>
          <w:sz w:val="26"/>
          <w:szCs w:val="26"/>
          <w:lang w:val="en-US" w:eastAsia="ru-RU"/>
        </w:rPr>
        <w:t xml:space="preserve"> a</w:t>
      </w:r>
      <w:r w:rsidR="00B21FD5" w:rsidRPr="00E21BF6">
        <w:rPr>
          <w:rFonts w:ascii="Arial" w:eastAsia="Times New Roman" w:hAnsi="Arial" w:cs="Arial"/>
          <w:b/>
          <w:sz w:val="26"/>
          <w:szCs w:val="26"/>
          <w:lang w:val="en-US" w:eastAsia="ru-RU"/>
        </w:rPr>
        <w:t> </w:t>
      </w:r>
      <w:r w:rsidR="003D2E5D" w:rsidRPr="001735B5">
        <w:rPr>
          <w:rFonts w:ascii="Arial" w:eastAsia="Times New Roman" w:hAnsi="Arial" w:cs="Arial"/>
          <w:b/>
          <w:sz w:val="26"/>
          <w:szCs w:val="26"/>
          <w:bdr w:val="none" w:sz="0" w:space="0" w:color="auto" w:frame="1"/>
          <w:vertAlign w:val="superscript"/>
          <w:lang w:val="en-US" w:eastAsia="ru-RU"/>
        </w:rPr>
        <w:t>.</w:t>
      </w:r>
      <w:r w:rsidR="003D2E5D" w:rsidRPr="001735B5">
        <w:rPr>
          <w:rFonts w:ascii="Arial" w:eastAsia="Times New Roman" w:hAnsi="Arial" w:cs="Arial"/>
          <w:b/>
          <w:i/>
          <w:iCs/>
          <w:sz w:val="26"/>
          <w:szCs w:val="26"/>
          <w:lang w:val="en-US" w:eastAsia="ru-RU"/>
        </w:rPr>
        <w:t>2</w:t>
      </w:r>
    </w:p>
    <w:p w:rsidR="002E73AE" w:rsidRPr="00E21BF6" w:rsidRDefault="00E21BF6" w:rsidP="002E73AE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E21BF6">
        <w:rPr>
          <w:rFonts w:ascii="Arial" w:eastAsia="Times New Roman" w:hAnsi="Arial" w:cs="Arial"/>
          <w:sz w:val="26"/>
          <w:szCs w:val="26"/>
          <w:lang w:val="en-US" w:eastAsia="ru-RU"/>
        </w:rPr>
        <w:t xml:space="preserve"> </w:t>
      </w:r>
      <w:r w:rsidRPr="00E21BF6">
        <w:rPr>
          <w:rFonts w:ascii="Arial" w:eastAsia="Times New Roman" w:hAnsi="Arial" w:cs="Arial"/>
          <w:sz w:val="26"/>
          <w:szCs w:val="26"/>
          <w:lang w:eastAsia="ru-RU"/>
        </w:rPr>
        <w:t>где </w:t>
      </w:r>
      <w:r w:rsidR="001735B5" w:rsidRPr="002E73AE">
        <w:rPr>
          <w:rFonts w:ascii="Arial" w:eastAsia="Times New Roman" w:hAnsi="Arial" w:cs="Arial"/>
          <w:sz w:val="26"/>
          <w:szCs w:val="26"/>
          <w:lang w:eastAsia="ru-RU"/>
        </w:rPr>
        <w:t>S- площадь</w:t>
      </w:r>
      <w:r w:rsidR="001735B5">
        <w:rPr>
          <w:rFonts w:ascii="Arial" w:eastAsia="Times New Roman" w:hAnsi="Arial" w:cs="Arial"/>
          <w:i/>
          <w:iCs/>
          <w:sz w:val="26"/>
          <w:szCs w:val="26"/>
          <w:lang w:eastAsia="ru-RU"/>
        </w:rPr>
        <w:t xml:space="preserve">, </w:t>
      </w:r>
      <w:r w:rsidRPr="002E73AE">
        <w:rPr>
          <w:rFonts w:ascii="Arial" w:eastAsia="Times New Roman" w:hAnsi="Arial" w:cs="Arial"/>
          <w:i/>
          <w:iCs/>
          <w:sz w:val="26"/>
          <w:szCs w:val="26"/>
          <w:lang w:eastAsia="ru-RU"/>
        </w:rPr>
        <w:t>a</w:t>
      </w:r>
      <w:r w:rsidRPr="00E21BF6">
        <w:rPr>
          <w:rFonts w:ascii="Arial" w:eastAsia="Times New Roman" w:hAnsi="Arial" w:cs="Arial"/>
          <w:sz w:val="26"/>
          <w:szCs w:val="26"/>
          <w:lang w:eastAsia="ru-RU"/>
        </w:rPr>
        <w:t> — длина одной стороны.</w:t>
      </w:r>
    </w:p>
    <w:p w:rsidR="002E73AE" w:rsidRDefault="00E21BF6" w:rsidP="002E73AE">
      <w:pPr>
        <w:shd w:val="clear" w:color="auto" w:fill="FFFFFF"/>
        <w:spacing w:after="180" w:line="360" w:lineRule="atLeast"/>
        <w:rPr>
          <w:rFonts w:ascii="Arial" w:eastAsia="Times New Roman" w:hAnsi="Arial" w:cs="Arial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Прямоугольник:</w:t>
      </w:r>
      <w:r w:rsidRPr="00E21BF6">
        <w:rPr>
          <w:rFonts w:ascii="Arial" w:eastAsia="Times New Roman" w:hAnsi="Arial" w:cs="Arial"/>
          <w:sz w:val="26"/>
          <w:szCs w:val="26"/>
          <w:lang w:eastAsia="ru-RU"/>
        </w:rPr>
        <w:t> </w:t>
      </w:r>
      <w:r w:rsidR="002E73AE" w:rsidRPr="00E21BF6">
        <w:rPr>
          <w:rFonts w:ascii="Arial" w:eastAsia="Times New Roman" w:hAnsi="Arial" w:cs="Arial"/>
          <w:sz w:val="26"/>
          <w:szCs w:val="26"/>
          <w:lang w:eastAsia="ru-RU"/>
        </w:rPr>
        <w:t>Противоположные стороны равны.</w:t>
      </w:r>
    </w:p>
    <w:p w:rsidR="002E73AE" w:rsidRPr="00E04D90" w:rsidRDefault="002E73AE" w:rsidP="002E73AE">
      <w:pPr>
        <w:shd w:val="clear" w:color="auto" w:fill="FFFFFF"/>
        <w:spacing w:after="180" w:line="360" w:lineRule="atLeast"/>
        <w:rPr>
          <w:rFonts w:ascii="Arial" w:eastAsia="Times New Roman" w:hAnsi="Arial" w:cs="Arial"/>
          <w:sz w:val="26"/>
          <w:szCs w:val="26"/>
          <w:lang w:eastAsia="ru-RU"/>
        </w:rPr>
      </w:pPr>
      <w:r w:rsidRPr="00E04D90">
        <w:rPr>
          <w:rFonts w:ascii="Cambria Math" w:eastAsia="Times New Roman" w:hAnsi="Cambria Math" w:cs="Cambria Math"/>
          <w:b/>
          <w:color w:val="0A0A0A"/>
          <w:sz w:val="26"/>
          <w:szCs w:val="26"/>
          <w:lang w:eastAsia="ru-RU"/>
        </w:rPr>
        <w:t>𝑆</w:t>
      </w:r>
      <w:r w:rsidRPr="00E04D90">
        <w:rPr>
          <w:rFonts w:ascii="Arial" w:eastAsia="Times New Roman" w:hAnsi="Arial" w:cs="Arial"/>
          <w:color w:val="0A0A0A"/>
          <w:sz w:val="26"/>
          <w:szCs w:val="26"/>
          <w:vertAlign w:val="subscript"/>
          <w:lang w:eastAsia="ru-RU"/>
        </w:rPr>
        <w:t>прямоугольника</w:t>
      </w:r>
      <w:r w:rsidRPr="002E73AE">
        <w:rPr>
          <w:rFonts w:ascii="Arial" w:eastAsia="Times New Roman" w:hAnsi="Arial" w:cs="Arial"/>
          <w:b/>
          <w:sz w:val="26"/>
          <w:szCs w:val="26"/>
          <w:lang w:eastAsia="ru-RU"/>
        </w:rPr>
        <w:t>=</w:t>
      </w:r>
      <w:r w:rsidRPr="002E73AE">
        <w:rPr>
          <w:rFonts w:ascii="Arial" w:eastAsia="Times New Roman" w:hAnsi="Arial" w:cs="Arial"/>
          <w:b/>
          <w:i/>
          <w:iCs/>
          <w:sz w:val="26"/>
          <w:szCs w:val="26"/>
          <w:lang w:eastAsia="ru-RU"/>
        </w:rPr>
        <w:t>a</w:t>
      </w:r>
      <w:r w:rsidR="001735B5" w:rsidRPr="00415A7F">
        <w:rPr>
          <w:rFonts w:ascii="Arial" w:eastAsia="Times New Roman" w:hAnsi="Arial" w:cs="Arial"/>
          <w:b/>
          <w:i/>
          <w:iCs/>
          <w:sz w:val="26"/>
          <w:szCs w:val="26"/>
          <w:lang w:eastAsia="ru-RU"/>
        </w:rPr>
        <w:t xml:space="preserve"> </w:t>
      </w:r>
      <w:r w:rsidRPr="002E73AE">
        <w:rPr>
          <w:rFonts w:ascii="Arial" w:eastAsia="Times New Roman" w:hAnsi="Arial" w:cs="Arial"/>
          <w:b/>
          <w:sz w:val="26"/>
          <w:szCs w:val="26"/>
          <w:bdr w:val="none" w:sz="0" w:space="0" w:color="auto" w:frame="1"/>
          <w:vertAlign w:val="superscript"/>
          <w:lang w:eastAsia="ru-RU"/>
        </w:rPr>
        <w:t>.</w:t>
      </w:r>
      <w:r w:rsidR="001735B5" w:rsidRPr="00415A7F">
        <w:rPr>
          <w:rFonts w:ascii="Arial" w:eastAsia="Times New Roman" w:hAnsi="Arial" w:cs="Arial"/>
          <w:b/>
          <w:sz w:val="26"/>
          <w:szCs w:val="26"/>
          <w:bdr w:val="none" w:sz="0" w:space="0" w:color="auto" w:frame="1"/>
          <w:vertAlign w:val="superscript"/>
          <w:lang w:eastAsia="ru-RU"/>
        </w:rPr>
        <w:t xml:space="preserve"> </w:t>
      </w:r>
      <w:r w:rsidRPr="002E73AE">
        <w:rPr>
          <w:rFonts w:ascii="Arial" w:eastAsia="Times New Roman" w:hAnsi="Arial" w:cs="Arial"/>
          <w:b/>
          <w:i/>
          <w:iCs/>
          <w:sz w:val="26"/>
          <w:szCs w:val="26"/>
          <w:lang w:eastAsia="ru-RU"/>
        </w:rPr>
        <w:t>b</w:t>
      </w:r>
    </w:p>
    <w:p w:rsidR="00E21BF6" w:rsidRPr="00415A7F" w:rsidRDefault="00E21BF6" w:rsidP="002E73AE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E21BF6">
        <w:rPr>
          <w:rFonts w:ascii="Arial" w:eastAsia="Times New Roman" w:hAnsi="Arial" w:cs="Arial"/>
          <w:sz w:val="26"/>
          <w:szCs w:val="26"/>
          <w:lang w:eastAsia="ru-RU"/>
        </w:rPr>
        <w:t xml:space="preserve"> где </w:t>
      </w:r>
      <w:r w:rsidR="002E73AE" w:rsidRPr="002E73AE">
        <w:rPr>
          <w:rFonts w:ascii="Arial" w:eastAsia="Times New Roman" w:hAnsi="Arial" w:cs="Arial"/>
          <w:sz w:val="26"/>
          <w:szCs w:val="26"/>
          <w:lang w:eastAsia="ru-RU"/>
        </w:rPr>
        <w:t>S- площадь</w:t>
      </w:r>
      <w:r w:rsidR="002E73AE">
        <w:rPr>
          <w:rFonts w:ascii="Arial" w:eastAsia="Times New Roman" w:hAnsi="Arial" w:cs="Arial"/>
          <w:b/>
          <w:i/>
          <w:iCs/>
          <w:sz w:val="26"/>
          <w:szCs w:val="26"/>
          <w:lang w:eastAsia="ru-RU"/>
        </w:rPr>
        <w:t>,</w:t>
      </w:r>
      <w:r w:rsidR="002E73AE" w:rsidRPr="002E73AE">
        <w:rPr>
          <w:rFonts w:ascii="Arial" w:eastAsia="Times New Roman" w:hAnsi="Arial" w:cs="Arial"/>
          <w:i/>
          <w:iCs/>
          <w:sz w:val="26"/>
          <w:szCs w:val="26"/>
          <w:lang w:eastAsia="ru-RU"/>
        </w:rPr>
        <w:t xml:space="preserve"> </w:t>
      </w:r>
      <w:r w:rsidRPr="002E73AE">
        <w:rPr>
          <w:rFonts w:ascii="Arial" w:eastAsia="Times New Roman" w:hAnsi="Arial" w:cs="Arial"/>
          <w:i/>
          <w:iCs/>
          <w:sz w:val="26"/>
          <w:szCs w:val="26"/>
          <w:lang w:eastAsia="ru-RU"/>
        </w:rPr>
        <w:t>a</w:t>
      </w:r>
      <w:r w:rsidR="003D2E5D" w:rsidRPr="002E73AE">
        <w:rPr>
          <w:rFonts w:ascii="Arial" w:eastAsia="Times New Roman" w:hAnsi="Arial" w:cs="Arial"/>
          <w:i/>
          <w:iCs/>
          <w:sz w:val="26"/>
          <w:szCs w:val="26"/>
          <w:lang w:eastAsia="ru-RU"/>
        </w:rPr>
        <w:t>-</w:t>
      </w:r>
      <w:r w:rsidR="003D2E5D" w:rsidRPr="002E73AE">
        <w:rPr>
          <w:rFonts w:ascii="Arial" w:eastAsia="Times New Roman" w:hAnsi="Arial" w:cs="Arial"/>
          <w:sz w:val="26"/>
          <w:szCs w:val="26"/>
          <w:lang w:eastAsia="ru-RU"/>
        </w:rPr>
        <w:t>длина прямоугольника</w:t>
      </w:r>
      <w:r w:rsidR="003D2E5D" w:rsidRPr="002E73AE">
        <w:rPr>
          <w:rFonts w:ascii="Arial" w:eastAsia="Times New Roman" w:hAnsi="Arial" w:cs="Arial"/>
          <w:i/>
          <w:iCs/>
          <w:sz w:val="26"/>
          <w:szCs w:val="26"/>
          <w:lang w:eastAsia="ru-RU"/>
        </w:rPr>
        <w:t xml:space="preserve">, </w:t>
      </w:r>
      <w:r w:rsidRPr="00E21BF6">
        <w:rPr>
          <w:rFonts w:ascii="Arial" w:eastAsia="Times New Roman" w:hAnsi="Arial" w:cs="Arial"/>
          <w:sz w:val="26"/>
          <w:szCs w:val="26"/>
          <w:lang w:eastAsia="ru-RU"/>
        </w:rPr>
        <w:t> </w:t>
      </w:r>
      <w:r w:rsidRPr="002E73AE">
        <w:rPr>
          <w:rFonts w:ascii="Arial" w:eastAsia="Times New Roman" w:hAnsi="Arial" w:cs="Arial"/>
          <w:i/>
          <w:iCs/>
          <w:sz w:val="26"/>
          <w:szCs w:val="26"/>
          <w:lang w:eastAsia="ru-RU"/>
        </w:rPr>
        <w:t>b</w:t>
      </w:r>
      <w:r w:rsidRPr="00E21BF6">
        <w:rPr>
          <w:rFonts w:ascii="Arial" w:eastAsia="Times New Roman" w:hAnsi="Arial" w:cs="Arial"/>
          <w:sz w:val="26"/>
          <w:szCs w:val="26"/>
          <w:lang w:eastAsia="ru-RU"/>
        </w:rPr>
        <w:t xml:space="preserve"> — </w:t>
      </w:r>
      <w:r w:rsidR="003D2E5D" w:rsidRPr="002E73AE">
        <w:rPr>
          <w:rFonts w:ascii="Arial" w:eastAsia="Times New Roman" w:hAnsi="Arial" w:cs="Arial"/>
          <w:sz w:val="26"/>
          <w:szCs w:val="26"/>
          <w:lang w:eastAsia="ru-RU"/>
        </w:rPr>
        <w:t>ширина прямоугольника</w:t>
      </w:r>
      <w:r w:rsidRPr="00E21BF6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22D67" w:rsidRDefault="001735B5" w:rsidP="001735B5">
      <w:pPr>
        <w:numPr>
          <w:ilvl w:val="0"/>
          <w:numId w:val="7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D22D67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Единицы измерения:</w:t>
      </w:r>
      <w:r w:rsidRPr="00D22D67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</w:t>
      </w:r>
    </w:p>
    <w:p w:rsidR="001735B5" w:rsidRPr="00E04D90" w:rsidRDefault="001735B5" w:rsidP="001735B5">
      <w:pPr>
        <w:numPr>
          <w:ilvl w:val="0"/>
          <w:numId w:val="7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E04D90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см</w:t>
      </w:r>
      <w:proofErr w:type="gramStart"/>
      <w:r w:rsidRPr="00E04D90">
        <w:rPr>
          <w:rFonts w:ascii="Arial" w:eastAsia="Times New Roman" w:hAnsi="Arial" w:cs="Arial"/>
          <w:color w:val="0A0A0A"/>
          <w:sz w:val="26"/>
          <w:szCs w:val="26"/>
          <w:vertAlign w:val="superscript"/>
          <w:lang w:eastAsia="ru-RU"/>
        </w:rPr>
        <w:t>2</w:t>
      </w:r>
      <w:proofErr w:type="gramEnd"/>
      <w:r w:rsidRPr="00D22D67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, </w:t>
      </w:r>
      <w:r w:rsidRPr="00E04D90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м</w:t>
      </w:r>
      <w:r w:rsidRPr="00E04D90">
        <w:rPr>
          <w:rFonts w:ascii="Arial" w:eastAsia="Times New Roman" w:hAnsi="Arial" w:cs="Arial"/>
          <w:color w:val="0A0A0A"/>
          <w:sz w:val="26"/>
          <w:szCs w:val="26"/>
          <w:vertAlign w:val="superscript"/>
          <w:lang w:eastAsia="ru-RU"/>
        </w:rPr>
        <w:t>2</w:t>
      </w:r>
      <w:r w:rsidRPr="00D22D67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,</w:t>
      </w:r>
      <w:r w:rsidRPr="00D22D67">
        <w:rPr>
          <w:rFonts w:ascii="Arial" w:eastAsia="Times New Roman" w:hAnsi="Arial" w:cs="Arial"/>
          <w:color w:val="0A0A0A"/>
          <w:sz w:val="26"/>
          <w:szCs w:val="26"/>
          <w:lang w:val="en-US" w:eastAsia="ru-RU"/>
        </w:rPr>
        <w:t xml:space="preserve"> </w:t>
      </w:r>
      <w:r w:rsidRPr="00E04D90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дм</w:t>
      </w:r>
      <w:r w:rsidRPr="00E04D90">
        <w:rPr>
          <w:rFonts w:ascii="Arial" w:eastAsia="Times New Roman" w:hAnsi="Arial" w:cs="Arial"/>
          <w:color w:val="0A0A0A"/>
          <w:sz w:val="26"/>
          <w:szCs w:val="26"/>
          <w:vertAlign w:val="superscript"/>
          <w:lang w:eastAsia="ru-RU"/>
        </w:rPr>
        <w:t>2</w:t>
      </w:r>
      <w:r w:rsidRPr="00D22D67">
        <w:rPr>
          <w:rFonts w:ascii="Arial" w:eastAsia="Times New Roman" w:hAnsi="Arial" w:cs="Arial"/>
          <w:color w:val="0A0A0A"/>
          <w:sz w:val="26"/>
          <w:szCs w:val="26"/>
          <w:vertAlign w:val="superscript"/>
          <w:lang w:val="en-US" w:eastAsia="ru-RU"/>
        </w:rPr>
        <w:t xml:space="preserve"> </w:t>
      </w:r>
      <w:r w:rsidRPr="00D22D67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и т.д.</w:t>
      </w:r>
    </w:p>
    <w:p w:rsidR="001735B5" w:rsidRPr="00E04D90" w:rsidRDefault="001735B5" w:rsidP="001735B5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 xml:space="preserve">4. Первичное закрепление </w:t>
      </w:r>
    </w:p>
    <w:p w:rsidR="001735B5" w:rsidRDefault="001735B5" w:rsidP="001735B5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Работа с учебником: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Решение задач на применение формул.</w:t>
      </w:r>
    </w:p>
    <w:p w:rsidR="001735B5" w:rsidRDefault="001735B5" w:rsidP="00D22D67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A0A0A"/>
          <w:sz w:val="26"/>
          <w:szCs w:val="26"/>
          <w:lang w:eastAsia="ru-RU"/>
        </w:rPr>
        <w:t>Задача №3 на стр.57</w:t>
      </w:r>
    </w:p>
    <w:p w:rsidR="001735B5" w:rsidRDefault="001735B5" w:rsidP="00D22D67">
      <w:pPr>
        <w:pStyle w:val="a6"/>
        <w:numPr>
          <w:ilvl w:val="0"/>
          <w:numId w:val="13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Вычисли площадь прямоугольника, длины сторон которого 9 см и 2 см.</w:t>
      </w:r>
    </w:p>
    <w:p w:rsidR="001735B5" w:rsidRDefault="001735B5" w:rsidP="00D22D67">
      <w:pPr>
        <w:pStyle w:val="a6"/>
        <w:numPr>
          <w:ilvl w:val="0"/>
          <w:numId w:val="13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Какими ещё могут быть длины сторон прямоугольника с такой площадью?</w:t>
      </w:r>
    </w:p>
    <w:p w:rsidR="00D22D67" w:rsidRDefault="00D22D67" w:rsidP="00D22D67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D22D67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Задача №</w:t>
      </w:r>
      <w:r>
        <w:rPr>
          <w:rFonts w:ascii="Arial" w:eastAsia="Times New Roman" w:hAnsi="Arial" w:cs="Arial"/>
          <w:color w:val="0A0A0A"/>
          <w:sz w:val="26"/>
          <w:szCs w:val="26"/>
          <w:lang w:eastAsia="ru-RU"/>
        </w:rPr>
        <w:t>4</w:t>
      </w:r>
      <w:r w:rsidRPr="00D22D67">
        <w:rPr>
          <w:rFonts w:ascii="Arial" w:eastAsia="Times New Roman" w:hAnsi="Arial" w:cs="Arial"/>
          <w:color w:val="0A0A0A"/>
          <w:sz w:val="26"/>
          <w:szCs w:val="26"/>
          <w:lang w:eastAsia="ru-RU"/>
        </w:rPr>
        <w:t xml:space="preserve"> на стр.57</w:t>
      </w:r>
    </w:p>
    <w:p w:rsidR="00D22D67" w:rsidRDefault="00D22D67" w:rsidP="00D22D67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A0A0A"/>
          <w:sz w:val="26"/>
          <w:szCs w:val="26"/>
          <w:lang w:eastAsia="ru-RU"/>
        </w:rPr>
        <w:t>Начерти два квадрата: один со стороной 2 см, другой со стороной 3 см. Разбей каждый квадрат на квадратные сантиметры и найди его площадь.</w:t>
      </w:r>
    </w:p>
    <w:p w:rsidR="00D22D67" w:rsidRPr="00E04D90" w:rsidRDefault="00D22D67" w:rsidP="00D22D67">
      <w:pPr>
        <w:numPr>
          <w:ilvl w:val="0"/>
          <w:numId w:val="8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Работа в парах: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С помощью линейки измерить площадь своего учебника или тетради.</w:t>
      </w:r>
    </w:p>
    <w:p w:rsidR="00D22D67" w:rsidRDefault="00D22D67" w:rsidP="00D22D67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 xml:space="preserve">5. Самостоятельная работа </w:t>
      </w:r>
    </w:p>
    <w:p w:rsidR="00D22D67" w:rsidRPr="00E04D90" w:rsidRDefault="00D22D67" w:rsidP="00D22D67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Выполнение заданий на карточках с последующей самопроверкой по эталону. </w:t>
      </w:r>
    </w:p>
    <w:p w:rsidR="00D22D67" w:rsidRPr="00E04D90" w:rsidRDefault="00D22D67" w:rsidP="00D22D67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 xml:space="preserve">6. Рефлексия и итог урока </w:t>
      </w:r>
    </w:p>
    <w:p w:rsidR="00D22D67" w:rsidRPr="00E04D90" w:rsidRDefault="00D22D67" w:rsidP="00D22D67">
      <w:pPr>
        <w:numPr>
          <w:ilvl w:val="0"/>
          <w:numId w:val="10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i/>
          <w:iCs/>
          <w:color w:val="0A0A0A"/>
          <w:sz w:val="26"/>
          <w:szCs w:val="26"/>
          <w:lang w:eastAsia="ru-RU"/>
        </w:rPr>
        <w:lastRenderedPageBreak/>
        <w:t>Вопросы: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Что такое площадь? Как найти площадь прямоугольника/квадрата? Что было трудно?</w:t>
      </w:r>
    </w:p>
    <w:p w:rsidR="00D22D67" w:rsidRPr="00E04D90" w:rsidRDefault="00D22D67" w:rsidP="00D22D67">
      <w:pPr>
        <w:numPr>
          <w:ilvl w:val="0"/>
          <w:numId w:val="10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Оценка: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Оцените свою работу на уроке (смайлики). </w:t>
      </w:r>
    </w:p>
    <w:p w:rsidR="001F2BE0" w:rsidRDefault="001F2BE0" w:rsidP="00D22D67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</w:pPr>
    </w:p>
    <w:p w:rsidR="00D22D67" w:rsidRPr="00E04D90" w:rsidRDefault="00D22D67" w:rsidP="00D22D67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7. Домашнее задание</w:t>
      </w:r>
    </w:p>
    <w:p w:rsidR="00D22D67" w:rsidRPr="00E04D90" w:rsidRDefault="00D22D67" w:rsidP="00D22D67">
      <w:pPr>
        <w:numPr>
          <w:ilvl w:val="0"/>
          <w:numId w:val="1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Выучить формулы, решить задачу в учебнике</w:t>
      </w:r>
      <w:r>
        <w:rPr>
          <w:rFonts w:ascii="Arial" w:eastAsia="Times New Roman" w:hAnsi="Arial" w:cs="Arial"/>
          <w:color w:val="0A0A0A"/>
          <w:sz w:val="26"/>
          <w:szCs w:val="26"/>
          <w:lang w:eastAsia="ru-RU"/>
        </w:rPr>
        <w:t xml:space="preserve"> стр.58 №6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.</w:t>
      </w:r>
    </w:p>
    <w:p w:rsidR="00D22D67" w:rsidRPr="00E04D90" w:rsidRDefault="00076B8D" w:rsidP="00D22D67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bookmarkStart w:id="0" w:name="_GoBack"/>
      <w:r>
        <w:rPr>
          <w:rFonts w:ascii="Arial" w:eastAsia="Times New Roman" w:hAnsi="Arial" w:cs="Arial"/>
          <w:sz w:val="26"/>
          <w:szCs w:val="26"/>
          <w:lang w:eastAsia="ru-RU"/>
        </w:rPr>
        <w:pict>
          <v:rect id="_x0000_i1025" style="width:0;height:.75pt" o:hralign="center" o:hrstd="t" o:hrnoshade="t" o:hr="t" fillcolor="#0a0a0a" stroked="f"/>
        </w:pict>
      </w:r>
    </w:p>
    <w:p w:rsidR="00D22D67" w:rsidRPr="00E04D90" w:rsidRDefault="00D22D67" w:rsidP="00D22D6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Ключевые моменты</w:t>
      </w:r>
      <w:r w:rsidRPr="00E04D90">
        <w:rPr>
          <w:rFonts w:ascii="Arial" w:eastAsia="Times New Roman" w:hAnsi="Arial" w:cs="Arial"/>
          <w:sz w:val="26"/>
          <w:szCs w:val="26"/>
          <w:lang w:eastAsia="ru-RU"/>
        </w:rPr>
        <w:t>:</w:t>
      </w:r>
    </w:p>
    <w:p w:rsidR="00D22D67" w:rsidRPr="00E04D90" w:rsidRDefault="00D22D67" w:rsidP="00D22D67">
      <w:pPr>
        <w:numPr>
          <w:ilvl w:val="0"/>
          <w:numId w:val="1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proofErr w:type="gramStart"/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Практико-ориентированность</w:t>
      </w:r>
      <w:proofErr w:type="gramEnd"/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: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Учащиеся сами измеряют и делают выводы.</w:t>
      </w:r>
    </w:p>
    <w:p w:rsidR="00D22D67" w:rsidRPr="00E04D90" w:rsidRDefault="00D22D67" w:rsidP="00D22D67">
      <w:pPr>
        <w:numPr>
          <w:ilvl w:val="0"/>
          <w:numId w:val="1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Функциональная грамотность: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 xml:space="preserve"> Применение знаний для расчета реальных объектов (площадь поверхности </w:t>
      </w:r>
      <w:r>
        <w:rPr>
          <w:rFonts w:ascii="Arial" w:eastAsia="Times New Roman" w:hAnsi="Arial" w:cs="Arial"/>
          <w:color w:val="0A0A0A"/>
          <w:sz w:val="26"/>
          <w:szCs w:val="26"/>
          <w:lang w:eastAsia="ru-RU"/>
        </w:rPr>
        <w:t>парты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,</w:t>
      </w:r>
      <w:r>
        <w:rPr>
          <w:rFonts w:ascii="Arial" w:eastAsia="Times New Roman" w:hAnsi="Arial" w:cs="Arial"/>
          <w:color w:val="0A0A0A"/>
          <w:sz w:val="26"/>
          <w:szCs w:val="26"/>
          <w:lang w:eastAsia="ru-RU"/>
        </w:rPr>
        <w:t xml:space="preserve"> пенала,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 xml:space="preserve"> книги).</w:t>
      </w:r>
    </w:p>
    <w:p w:rsidR="00D22D67" w:rsidRPr="00E04D90" w:rsidRDefault="00D22D67" w:rsidP="00D22D67">
      <w:pPr>
        <w:numPr>
          <w:ilvl w:val="0"/>
          <w:numId w:val="1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Самооценка:</w:t>
      </w:r>
      <w:r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Ученик сам оценивает.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</w:t>
      </w:r>
    </w:p>
    <w:bookmarkEnd w:id="0"/>
    <w:p w:rsidR="00D22D67" w:rsidRPr="002E73AE" w:rsidRDefault="00D22D67" w:rsidP="00D22D67">
      <w:pPr>
        <w:rPr>
          <w:rFonts w:ascii="Arial" w:hAnsi="Arial" w:cs="Arial"/>
          <w:sz w:val="26"/>
          <w:szCs w:val="26"/>
        </w:rPr>
      </w:pPr>
    </w:p>
    <w:sectPr w:rsidR="00D22D67" w:rsidRPr="002E73AE" w:rsidSect="001F2BE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5E81"/>
    <w:multiLevelType w:val="multilevel"/>
    <w:tmpl w:val="95A0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112BD"/>
    <w:multiLevelType w:val="multilevel"/>
    <w:tmpl w:val="075E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A26704"/>
    <w:multiLevelType w:val="multilevel"/>
    <w:tmpl w:val="915E5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4F1B83"/>
    <w:multiLevelType w:val="multilevel"/>
    <w:tmpl w:val="67D6E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4A494A"/>
    <w:multiLevelType w:val="multilevel"/>
    <w:tmpl w:val="A69A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504ABB"/>
    <w:multiLevelType w:val="hybridMultilevel"/>
    <w:tmpl w:val="603C6224"/>
    <w:lvl w:ilvl="0" w:tplc="AF4C843C">
      <w:start w:val="1"/>
      <w:numFmt w:val="decimal"/>
      <w:lvlText w:val="%1)"/>
      <w:lvlJc w:val="left"/>
      <w:pPr>
        <w:ind w:left="720" w:hanging="360"/>
      </w:pPr>
      <w:rPr>
        <w:rFonts w:hint="default"/>
        <w:color w:val="0A0A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251A52"/>
    <w:multiLevelType w:val="multilevel"/>
    <w:tmpl w:val="D512B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D29B6"/>
    <w:multiLevelType w:val="multilevel"/>
    <w:tmpl w:val="E34ED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2B6181"/>
    <w:multiLevelType w:val="multilevel"/>
    <w:tmpl w:val="9AE0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B95CD7"/>
    <w:multiLevelType w:val="multilevel"/>
    <w:tmpl w:val="D7F6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0D2CA5"/>
    <w:multiLevelType w:val="multilevel"/>
    <w:tmpl w:val="F454F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B45DCE"/>
    <w:multiLevelType w:val="multilevel"/>
    <w:tmpl w:val="09B4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1D027D"/>
    <w:multiLevelType w:val="multilevel"/>
    <w:tmpl w:val="6BEEF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3"/>
  </w:num>
  <w:num w:numId="5">
    <w:abstractNumId w:val="4"/>
  </w:num>
  <w:num w:numId="6">
    <w:abstractNumId w:val="8"/>
  </w:num>
  <w:num w:numId="7">
    <w:abstractNumId w:val="0"/>
  </w:num>
  <w:num w:numId="8">
    <w:abstractNumId w:val="10"/>
  </w:num>
  <w:num w:numId="9">
    <w:abstractNumId w:val="6"/>
  </w:num>
  <w:num w:numId="10">
    <w:abstractNumId w:val="7"/>
  </w:num>
  <w:num w:numId="11">
    <w:abstractNumId w:val="12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BF6"/>
    <w:rsid w:val="00076B8D"/>
    <w:rsid w:val="001735B5"/>
    <w:rsid w:val="001F2BE0"/>
    <w:rsid w:val="00277300"/>
    <w:rsid w:val="002925B3"/>
    <w:rsid w:val="002E73AE"/>
    <w:rsid w:val="003D2E5D"/>
    <w:rsid w:val="00415A7F"/>
    <w:rsid w:val="00496E03"/>
    <w:rsid w:val="007D52ED"/>
    <w:rsid w:val="00B21FD5"/>
    <w:rsid w:val="00D22D67"/>
    <w:rsid w:val="00E04D90"/>
    <w:rsid w:val="00E2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1B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21B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21BF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">
    <w:name w:val="heading"/>
    <w:basedOn w:val="a0"/>
    <w:rsid w:val="00E21BF6"/>
  </w:style>
  <w:style w:type="character" w:customStyle="1" w:styleId="bold">
    <w:name w:val="bold"/>
    <w:basedOn w:val="a0"/>
    <w:rsid w:val="00E21BF6"/>
  </w:style>
  <w:style w:type="character" w:customStyle="1" w:styleId="20">
    <w:name w:val="Заголовок 2 Знак"/>
    <w:basedOn w:val="a0"/>
    <w:link w:val="2"/>
    <w:uiPriority w:val="9"/>
    <w:rsid w:val="00E21B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1B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21BF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21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1BF6"/>
    <w:rPr>
      <w:b/>
      <w:bCs/>
    </w:rPr>
  </w:style>
  <w:style w:type="character" w:customStyle="1" w:styleId="katex-mathml">
    <w:name w:val="katex-mathml"/>
    <w:basedOn w:val="a0"/>
    <w:rsid w:val="00E21BF6"/>
  </w:style>
  <w:style w:type="character" w:customStyle="1" w:styleId="mord">
    <w:name w:val="mord"/>
    <w:basedOn w:val="a0"/>
    <w:rsid w:val="00E21BF6"/>
  </w:style>
  <w:style w:type="character" w:customStyle="1" w:styleId="mrel">
    <w:name w:val="mrel"/>
    <w:basedOn w:val="a0"/>
    <w:rsid w:val="00E21BF6"/>
  </w:style>
  <w:style w:type="character" w:customStyle="1" w:styleId="mbin">
    <w:name w:val="mbin"/>
    <w:basedOn w:val="a0"/>
    <w:rsid w:val="00E21BF6"/>
  </w:style>
  <w:style w:type="character" w:customStyle="1" w:styleId="vkekvd">
    <w:name w:val="vkekvd"/>
    <w:basedOn w:val="a0"/>
    <w:rsid w:val="00E04D90"/>
  </w:style>
  <w:style w:type="character" w:customStyle="1" w:styleId="t286pc">
    <w:name w:val="t286pc"/>
    <w:basedOn w:val="a0"/>
    <w:rsid w:val="00E04D90"/>
  </w:style>
  <w:style w:type="character" w:styleId="a5">
    <w:name w:val="Emphasis"/>
    <w:basedOn w:val="a0"/>
    <w:uiPriority w:val="20"/>
    <w:qFormat/>
    <w:rsid w:val="00E04D90"/>
    <w:rPr>
      <w:i/>
      <w:iCs/>
    </w:rPr>
  </w:style>
  <w:style w:type="character" w:customStyle="1" w:styleId="dtet0b">
    <w:name w:val="dtet0b"/>
    <w:basedOn w:val="a0"/>
    <w:rsid w:val="00E04D90"/>
  </w:style>
  <w:style w:type="character" w:customStyle="1" w:styleId="ifmvxd">
    <w:name w:val="ifmvxd"/>
    <w:basedOn w:val="a0"/>
    <w:rsid w:val="00E04D90"/>
  </w:style>
  <w:style w:type="character" w:customStyle="1" w:styleId="ijm6od">
    <w:name w:val="ijm6od"/>
    <w:basedOn w:val="a0"/>
    <w:rsid w:val="00E04D90"/>
  </w:style>
  <w:style w:type="paragraph" w:styleId="a6">
    <w:name w:val="List Paragraph"/>
    <w:basedOn w:val="a"/>
    <w:uiPriority w:val="34"/>
    <w:qFormat/>
    <w:rsid w:val="001735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1B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21B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21BF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">
    <w:name w:val="heading"/>
    <w:basedOn w:val="a0"/>
    <w:rsid w:val="00E21BF6"/>
  </w:style>
  <w:style w:type="character" w:customStyle="1" w:styleId="bold">
    <w:name w:val="bold"/>
    <w:basedOn w:val="a0"/>
    <w:rsid w:val="00E21BF6"/>
  </w:style>
  <w:style w:type="character" w:customStyle="1" w:styleId="20">
    <w:name w:val="Заголовок 2 Знак"/>
    <w:basedOn w:val="a0"/>
    <w:link w:val="2"/>
    <w:uiPriority w:val="9"/>
    <w:rsid w:val="00E21B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1B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21BF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21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1BF6"/>
    <w:rPr>
      <w:b/>
      <w:bCs/>
    </w:rPr>
  </w:style>
  <w:style w:type="character" w:customStyle="1" w:styleId="katex-mathml">
    <w:name w:val="katex-mathml"/>
    <w:basedOn w:val="a0"/>
    <w:rsid w:val="00E21BF6"/>
  </w:style>
  <w:style w:type="character" w:customStyle="1" w:styleId="mord">
    <w:name w:val="mord"/>
    <w:basedOn w:val="a0"/>
    <w:rsid w:val="00E21BF6"/>
  </w:style>
  <w:style w:type="character" w:customStyle="1" w:styleId="mrel">
    <w:name w:val="mrel"/>
    <w:basedOn w:val="a0"/>
    <w:rsid w:val="00E21BF6"/>
  </w:style>
  <w:style w:type="character" w:customStyle="1" w:styleId="mbin">
    <w:name w:val="mbin"/>
    <w:basedOn w:val="a0"/>
    <w:rsid w:val="00E21BF6"/>
  </w:style>
  <w:style w:type="character" w:customStyle="1" w:styleId="vkekvd">
    <w:name w:val="vkekvd"/>
    <w:basedOn w:val="a0"/>
    <w:rsid w:val="00E04D90"/>
  </w:style>
  <w:style w:type="character" w:customStyle="1" w:styleId="t286pc">
    <w:name w:val="t286pc"/>
    <w:basedOn w:val="a0"/>
    <w:rsid w:val="00E04D90"/>
  </w:style>
  <w:style w:type="character" w:styleId="a5">
    <w:name w:val="Emphasis"/>
    <w:basedOn w:val="a0"/>
    <w:uiPriority w:val="20"/>
    <w:qFormat/>
    <w:rsid w:val="00E04D90"/>
    <w:rPr>
      <w:i/>
      <w:iCs/>
    </w:rPr>
  </w:style>
  <w:style w:type="character" w:customStyle="1" w:styleId="dtet0b">
    <w:name w:val="dtet0b"/>
    <w:basedOn w:val="a0"/>
    <w:rsid w:val="00E04D90"/>
  </w:style>
  <w:style w:type="character" w:customStyle="1" w:styleId="ifmvxd">
    <w:name w:val="ifmvxd"/>
    <w:basedOn w:val="a0"/>
    <w:rsid w:val="00E04D90"/>
  </w:style>
  <w:style w:type="character" w:customStyle="1" w:styleId="ijm6od">
    <w:name w:val="ijm6od"/>
    <w:basedOn w:val="a0"/>
    <w:rsid w:val="00E04D90"/>
  </w:style>
  <w:style w:type="paragraph" w:styleId="a6">
    <w:name w:val="List Paragraph"/>
    <w:basedOn w:val="a"/>
    <w:uiPriority w:val="34"/>
    <w:qFormat/>
    <w:rsid w:val="001735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9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18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2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4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4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5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2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2026-03-18T08:18:00Z</dcterms:created>
  <dcterms:modified xsi:type="dcterms:W3CDTF">2026-03-18T14:14:00Z</dcterms:modified>
</cp:coreProperties>
</file>